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D47" w:rsidRPr="00835D47" w:rsidRDefault="00835D47" w:rsidP="00004016">
      <w:pPr>
        <w:rPr>
          <w:sz w:val="40"/>
          <w:szCs w:val="40"/>
          <w:lang w:val="en-US"/>
        </w:rPr>
      </w:pPr>
      <w:r w:rsidRPr="00835D47">
        <w:rPr>
          <w:noProof/>
          <w:sz w:val="40"/>
          <w:szCs w:val="40"/>
          <w:lang w:val="en-US" w:eastAsia="zh-CN"/>
        </w:rPr>
        <mc:AlternateContent>
          <mc:Choice Requires="wps">
            <w:drawing>
              <wp:anchor distT="0" distB="0" distL="114300" distR="114300" simplePos="0" relativeHeight="251658240" behindDoc="0" locked="0" layoutInCell="1" allowOverlap="1" wp14:anchorId="1997E11A" wp14:editId="72A36774">
                <wp:simplePos x="0" y="0"/>
                <wp:positionH relativeFrom="column">
                  <wp:posOffset>4839335</wp:posOffset>
                </wp:positionH>
                <wp:positionV relativeFrom="paragraph">
                  <wp:posOffset>-260985</wp:posOffset>
                </wp:positionV>
                <wp:extent cx="1142365" cy="1089660"/>
                <wp:effectExtent l="0" t="0" r="635"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2365" cy="1089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3AFA" w:rsidRPr="0091154C" w:rsidRDefault="00DD3AFA">
                            <w:r>
                              <w:rPr>
                                <w:rFonts w:ascii="Calibri" w:eastAsia="Calibri" w:hAnsi="Calibri" w:cs="Calibri"/>
                                <w:b/>
                                <w:bCs/>
                                <w:noProof/>
                                <w:sz w:val="56"/>
                                <w:szCs w:val="56"/>
                                <w:lang w:val="en-US" w:eastAsia="zh-CN"/>
                              </w:rPr>
                              <w:drawing>
                                <wp:inline distT="0" distB="0" distL="0" distR="0" wp14:anchorId="109965CA" wp14:editId="67E2BC4A">
                                  <wp:extent cx="866775" cy="977900"/>
                                  <wp:effectExtent l="0" t="0" r="0" b="0"/>
                                  <wp:docPr id="2" name="Grafik 2" descr="S:\Arbeitsordner\Rohn\NotizenVermerke-2018\20180104_JPO_Profiling\WMO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rbeitsordner\Rohn\NotizenVermerke-2018\20180104_JPO_Profiling\WMO_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6775" cy="9779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381.05pt;margin-top:-20.55pt;width:89.95pt;height:8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" stroked="f">
                <v:textbox>
                  <w:txbxContent>
                    <w:p w:rsidR="00DD3AFA" w:rsidRPr="0091154C" w:rsidRDefault="00DD3AFA">
                      <w:r>
                        <w:rPr>
                          <w:rFonts w:ascii="Calibri" w:eastAsia="Calibri" w:hAnsi="Calibri" w:cs="Calibri"/>
                          <w:b/>
                          <w:bCs/>
                          <w:noProof/>
                          <w:sz w:val="56"/>
                          <w:szCs w:val="56"/>
                          <w:lang w:val="en-US" w:eastAsia="zh-CN"/>
                        </w:rPr>
                        <w:drawing>
                          <wp:inline distT="0" distB="0" distL="0" distR="0" wp14:anchorId="109965CA" wp14:editId="67E2BC4A">
                            <wp:extent cx="866775" cy="977900"/>
                            <wp:effectExtent l="0" t="0" r="0" b="0"/>
                            <wp:docPr id="2" name="Grafik 2" descr="S:\Arbeitsordner\Rohn\NotizenVermerke-2018\20180104_JPO_Profiling\WMO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rbeitsordner\Rohn\NotizenVermerke-2018\20180104_JPO_Profiling\WMO_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977900"/>
                                    </a:xfrm>
                                    <a:prstGeom prst="rect">
                                      <a:avLst/>
                                    </a:prstGeom>
                                    <a:noFill/>
                                    <a:ln>
                                      <a:noFill/>
                                    </a:ln>
                                  </pic:spPr>
                                </pic:pic>
                              </a:graphicData>
                            </a:graphic>
                          </wp:inline>
                        </w:drawing>
                      </w:r>
                    </w:p>
                  </w:txbxContent>
                </v:textbox>
              </v:shape>
            </w:pict>
          </mc:Fallback>
        </mc:AlternateContent>
      </w:r>
      <w:r w:rsidRPr="00835D47">
        <w:rPr>
          <w:sz w:val="40"/>
          <w:szCs w:val="40"/>
          <w:lang w:val="en-US"/>
        </w:rPr>
        <w:t xml:space="preserve">WMO - World Meteorological Organization     </w:t>
      </w:r>
    </w:p>
    <w:p w:rsidR="00835D47" w:rsidRPr="00A21B23" w:rsidRDefault="00835D47" w:rsidP="001F760E">
      <w:pPr>
        <w:rPr>
          <w:b/>
          <w:sz w:val="32"/>
          <w:szCs w:val="32"/>
          <w:lang w:val="en-US"/>
        </w:rPr>
      </w:pPr>
      <w:r w:rsidRPr="00835D47">
        <w:rPr>
          <w:b/>
          <w:sz w:val="32"/>
          <w:szCs w:val="32"/>
          <w:lang w:val="en-US"/>
        </w:rPr>
        <w:t>Junior Pr</w:t>
      </w:r>
      <w:r w:rsidR="00004016">
        <w:rPr>
          <w:b/>
          <w:sz w:val="32"/>
          <w:szCs w:val="32"/>
          <w:lang w:val="en-US"/>
        </w:rPr>
        <w:t>ofessional Officer Program (JPO)</w:t>
      </w:r>
    </w:p>
    <w:p w:rsidR="00947754" w:rsidRPr="00A21B23" w:rsidRDefault="00835D47" w:rsidP="00004016">
      <w:pPr>
        <w:jc w:val="both"/>
        <w:rPr>
          <w:b/>
          <w:sz w:val="32"/>
          <w:szCs w:val="32"/>
          <w:lang w:val="en-US"/>
        </w:rPr>
      </w:pPr>
      <w:r w:rsidRPr="00A21B23">
        <w:rPr>
          <w:b/>
          <w:sz w:val="32"/>
          <w:szCs w:val="32"/>
          <w:lang w:val="en-US"/>
        </w:rPr>
        <w:t>TERMS OF REFERENCE</w:t>
      </w:r>
    </w:p>
    <w:p w:rsidR="00835D47" w:rsidRPr="005F67A4" w:rsidRDefault="00835D47" w:rsidP="00004016">
      <w:pPr>
        <w:pStyle w:val="ListParagraph"/>
        <w:numPr>
          <w:ilvl w:val="0"/>
          <w:numId w:val="2"/>
        </w:numPr>
        <w:pBdr>
          <w:bottom w:val="single" w:sz="6" w:space="1" w:color="auto"/>
        </w:pBdr>
        <w:jc w:val="both"/>
        <w:rPr>
          <w:b/>
          <w:lang w:val="en-US"/>
        </w:rPr>
      </w:pPr>
      <w:r w:rsidRPr="005F67A4">
        <w:rPr>
          <w:b/>
          <w:lang w:val="en-US"/>
        </w:rPr>
        <w:t>General Information</w:t>
      </w:r>
    </w:p>
    <w:p w:rsidR="00835D47" w:rsidRPr="00835D47" w:rsidRDefault="00835D47" w:rsidP="004C7786">
      <w:pPr>
        <w:jc w:val="both"/>
        <w:rPr>
          <w:lang w:val="en-US"/>
        </w:rPr>
      </w:pPr>
      <w:r w:rsidRPr="00835D47">
        <w:rPr>
          <w:lang w:val="en-US"/>
        </w:rPr>
        <w:t>Title:</w:t>
      </w:r>
      <w:r w:rsidRPr="00835D47">
        <w:rPr>
          <w:lang w:val="en-US"/>
        </w:rPr>
        <w:tab/>
      </w:r>
      <w:r w:rsidRPr="00835D47">
        <w:rPr>
          <w:lang w:val="en-US"/>
        </w:rPr>
        <w:tab/>
      </w:r>
      <w:r w:rsidRPr="00835D47">
        <w:rPr>
          <w:lang w:val="en-US"/>
        </w:rPr>
        <w:tab/>
      </w:r>
      <w:r w:rsidRPr="00835D47">
        <w:rPr>
          <w:lang w:val="en-US"/>
        </w:rPr>
        <w:tab/>
      </w:r>
      <w:r w:rsidR="004C7786">
        <w:rPr>
          <w:lang w:val="en-US"/>
        </w:rPr>
        <w:t>Junior Professional Officer</w:t>
      </w:r>
    </w:p>
    <w:p w:rsidR="00835D47" w:rsidRPr="00835D47" w:rsidRDefault="00835D47" w:rsidP="00004016">
      <w:pPr>
        <w:jc w:val="both"/>
        <w:rPr>
          <w:lang w:val="en-US"/>
        </w:rPr>
      </w:pPr>
      <w:r>
        <w:rPr>
          <w:lang w:val="en-US"/>
        </w:rPr>
        <w:t>Sector of Assignment:</w:t>
      </w:r>
      <w:r>
        <w:rPr>
          <w:lang w:val="en-US"/>
        </w:rPr>
        <w:tab/>
      </w:r>
      <w:r>
        <w:rPr>
          <w:lang w:val="en-US"/>
        </w:rPr>
        <w:tab/>
      </w:r>
      <w:r w:rsidR="004C7786" w:rsidRPr="004C7786">
        <w:rPr>
          <w:b/>
          <w:i/>
          <w:lang w:val="en-US"/>
        </w:rPr>
        <w:t>Development Partnerships</w:t>
      </w:r>
    </w:p>
    <w:p w:rsidR="00835D47" w:rsidRPr="00A46EF8" w:rsidRDefault="00835D47" w:rsidP="00004016">
      <w:pPr>
        <w:ind w:left="2832" w:hanging="2832"/>
        <w:jc w:val="both"/>
        <w:rPr>
          <w:b/>
          <w:bCs/>
          <w:lang w:val="en-US"/>
        </w:rPr>
      </w:pPr>
      <w:r w:rsidRPr="00835D47">
        <w:rPr>
          <w:lang w:val="en-US"/>
        </w:rPr>
        <w:t>Organization/Office:</w:t>
      </w:r>
      <w:r w:rsidRPr="00835D47">
        <w:rPr>
          <w:lang w:val="en-US"/>
        </w:rPr>
        <w:tab/>
      </w:r>
      <w:r w:rsidR="004C7786" w:rsidRPr="00A46EF8">
        <w:rPr>
          <w:b/>
          <w:bCs/>
          <w:i/>
          <w:lang w:val="en-US"/>
        </w:rPr>
        <w:t>Cabinet and External Relations Department – Development Partnerships Office</w:t>
      </w:r>
      <w:r w:rsidR="001173CF">
        <w:rPr>
          <w:b/>
          <w:bCs/>
          <w:i/>
          <w:lang w:val="en-US"/>
        </w:rPr>
        <w:t xml:space="preserve"> (DPO)</w:t>
      </w:r>
    </w:p>
    <w:p w:rsidR="00835D47" w:rsidRPr="00835D47" w:rsidRDefault="00835D47" w:rsidP="00004016">
      <w:pPr>
        <w:jc w:val="both"/>
        <w:rPr>
          <w:lang w:val="en-US"/>
        </w:rPr>
      </w:pPr>
      <w:r w:rsidRPr="00835D47">
        <w:rPr>
          <w:lang w:val="en-US"/>
        </w:rPr>
        <w:t>Country and Duty Station:</w:t>
      </w:r>
      <w:r w:rsidRPr="00835D47">
        <w:rPr>
          <w:lang w:val="en-US"/>
        </w:rPr>
        <w:tab/>
        <w:t>Geneva, Switzerland</w:t>
      </w:r>
    </w:p>
    <w:p w:rsidR="00835D47" w:rsidRPr="00835D47" w:rsidRDefault="00835D47" w:rsidP="00004016">
      <w:pPr>
        <w:jc w:val="both"/>
        <w:rPr>
          <w:lang w:val="en-US"/>
        </w:rPr>
      </w:pPr>
      <w:r w:rsidRPr="00835D47">
        <w:rPr>
          <w:lang w:val="en-US"/>
        </w:rPr>
        <w:t>Duration:</w:t>
      </w:r>
      <w:r w:rsidRPr="00835D47">
        <w:rPr>
          <w:lang w:val="en-US"/>
        </w:rPr>
        <w:tab/>
      </w:r>
      <w:r w:rsidRPr="00835D47">
        <w:rPr>
          <w:lang w:val="en-US"/>
        </w:rPr>
        <w:tab/>
      </w:r>
      <w:r w:rsidRPr="00835D47">
        <w:rPr>
          <w:lang w:val="en-US"/>
        </w:rPr>
        <w:tab/>
        <w:t>1 year with possibility of extension for another year</w:t>
      </w:r>
    </w:p>
    <w:p w:rsidR="005F67A4" w:rsidRPr="005F67A4" w:rsidRDefault="005F67A4" w:rsidP="00783461">
      <w:pPr>
        <w:pStyle w:val="ListParagraph"/>
        <w:numPr>
          <w:ilvl w:val="0"/>
          <w:numId w:val="2"/>
        </w:numPr>
        <w:pBdr>
          <w:bottom w:val="single" w:sz="6" w:space="1" w:color="auto"/>
        </w:pBdr>
        <w:rPr>
          <w:b/>
          <w:lang w:val="en-US"/>
        </w:rPr>
      </w:pPr>
      <w:r w:rsidRPr="005F67A4">
        <w:rPr>
          <w:b/>
          <w:lang w:val="en-US"/>
        </w:rPr>
        <w:t>Supervision</w:t>
      </w:r>
      <w:bookmarkStart w:id="0" w:name="_GoBack"/>
      <w:bookmarkEnd w:id="0"/>
    </w:p>
    <w:p w:rsidR="005F67A4" w:rsidRPr="00705827" w:rsidRDefault="005F67A4" w:rsidP="00705827">
      <w:pPr>
        <w:jc w:val="both"/>
        <w:rPr>
          <w:lang w:val="en-US"/>
        </w:rPr>
      </w:pPr>
      <w:r w:rsidRPr="00705827">
        <w:rPr>
          <w:b/>
          <w:lang w:val="en-US"/>
        </w:rPr>
        <w:t>Title of Supervisor:</w:t>
      </w:r>
      <w:r w:rsidRPr="00705827">
        <w:rPr>
          <w:b/>
          <w:lang w:val="en-US"/>
        </w:rPr>
        <w:tab/>
      </w:r>
      <w:r w:rsidR="00725FDE" w:rsidRPr="00705827">
        <w:rPr>
          <w:lang w:val="en-US"/>
        </w:rPr>
        <w:tab/>
      </w:r>
      <w:r w:rsidR="00705827" w:rsidRPr="00705827">
        <w:rPr>
          <w:i/>
          <w:lang w:val="en-US"/>
        </w:rPr>
        <w:t>Director, Development Partnerships Office</w:t>
      </w:r>
    </w:p>
    <w:p w:rsidR="00DD3AFA" w:rsidRPr="00DD3AFA" w:rsidRDefault="005F67A4" w:rsidP="00004016">
      <w:pPr>
        <w:jc w:val="both"/>
        <w:rPr>
          <w:b/>
          <w:lang w:val="en-US"/>
        </w:rPr>
      </w:pPr>
      <w:r w:rsidRPr="00DD3AFA">
        <w:rPr>
          <w:b/>
          <w:lang w:val="en-US"/>
        </w:rPr>
        <w:t xml:space="preserve">Content and methodology of supervision: </w:t>
      </w:r>
    </w:p>
    <w:p w:rsidR="00DD3AFA" w:rsidRDefault="001173CF" w:rsidP="00004016">
      <w:pPr>
        <w:pStyle w:val="ListParagraph"/>
        <w:numPr>
          <w:ilvl w:val="0"/>
          <w:numId w:val="4"/>
        </w:numPr>
        <w:jc w:val="both"/>
        <w:rPr>
          <w:lang w:val="en-US"/>
        </w:rPr>
      </w:pPr>
      <w:r>
        <w:rPr>
          <w:lang w:val="en-US"/>
        </w:rPr>
        <w:t>b</w:t>
      </w:r>
      <w:r w:rsidR="005F67A4" w:rsidRPr="00DD3AFA">
        <w:rPr>
          <w:lang w:val="en-US"/>
        </w:rPr>
        <w:t>i-weekly meetings with supervisor</w:t>
      </w:r>
      <w:r w:rsidR="00B93AE2">
        <w:rPr>
          <w:lang w:val="en-US"/>
        </w:rPr>
        <w:t>;</w:t>
      </w:r>
    </w:p>
    <w:p w:rsidR="00DD3AFA" w:rsidRDefault="00DD3AFA" w:rsidP="00004016">
      <w:pPr>
        <w:pStyle w:val="ListParagraph"/>
        <w:numPr>
          <w:ilvl w:val="0"/>
          <w:numId w:val="4"/>
        </w:numPr>
        <w:jc w:val="both"/>
        <w:rPr>
          <w:lang w:val="en-US"/>
        </w:rPr>
      </w:pPr>
      <w:r w:rsidRPr="00DD3AFA">
        <w:rPr>
          <w:lang w:val="en-US"/>
        </w:rPr>
        <w:t>establishment of a work plan, with clear key results</w:t>
      </w:r>
      <w:r w:rsidR="00B93AE2">
        <w:rPr>
          <w:lang w:val="en-US"/>
        </w:rPr>
        <w:t>;</w:t>
      </w:r>
    </w:p>
    <w:p w:rsidR="00DD3AFA" w:rsidRDefault="00DD3AFA" w:rsidP="00004016">
      <w:pPr>
        <w:pStyle w:val="ListParagraph"/>
        <w:numPr>
          <w:ilvl w:val="0"/>
          <w:numId w:val="4"/>
        </w:numPr>
        <w:jc w:val="both"/>
        <w:rPr>
          <w:lang w:val="en-US"/>
        </w:rPr>
      </w:pPr>
      <w:r>
        <w:rPr>
          <w:lang w:val="en-US"/>
        </w:rPr>
        <w:t>p</w:t>
      </w:r>
      <w:r w:rsidRPr="00DD3AFA">
        <w:rPr>
          <w:lang w:val="en-US"/>
        </w:rPr>
        <w:t xml:space="preserve">articipation in meetings </w:t>
      </w:r>
      <w:r>
        <w:rPr>
          <w:lang w:val="en-US"/>
        </w:rPr>
        <w:t>including</w:t>
      </w:r>
      <w:r w:rsidR="001173CF">
        <w:rPr>
          <w:lang w:val="en-US"/>
        </w:rPr>
        <w:t xml:space="preserve"> at</w:t>
      </w:r>
      <w:r>
        <w:rPr>
          <w:lang w:val="en-US"/>
        </w:rPr>
        <w:t xml:space="preserve"> managerial level </w:t>
      </w:r>
      <w:r w:rsidRPr="00DD3AFA">
        <w:rPr>
          <w:lang w:val="en-US"/>
        </w:rPr>
        <w:t>to ensure integration and operational effectiveness</w:t>
      </w:r>
      <w:r w:rsidR="00B93AE2">
        <w:rPr>
          <w:lang w:val="en-US"/>
        </w:rPr>
        <w:t>;</w:t>
      </w:r>
    </w:p>
    <w:p w:rsidR="002E779C" w:rsidRDefault="00DD3AFA" w:rsidP="00B93AE2">
      <w:pPr>
        <w:pStyle w:val="ListParagraph"/>
        <w:numPr>
          <w:ilvl w:val="0"/>
          <w:numId w:val="4"/>
        </w:numPr>
        <w:ind w:left="714" w:hanging="357"/>
        <w:contextualSpacing w:val="0"/>
        <w:jc w:val="both"/>
        <w:rPr>
          <w:lang w:val="en-US"/>
        </w:rPr>
      </w:pPr>
      <w:r w:rsidRPr="00DD3AFA">
        <w:rPr>
          <w:lang w:val="en-US"/>
        </w:rPr>
        <w:t>guidance and advice in relation to learning and training opportunities within the field of expertise</w:t>
      </w:r>
      <w:r w:rsidR="00B93AE2">
        <w:rPr>
          <w:lang w:val="en-US"/>
        </w:rPr>
        <w:t>.</w:t>
      </w:r>
    </w:p>
    <w:p w:rsidR="005F67A4" w:rsidRPr="002E779C" w:rsidRDefault="002E779C" w:rsidP="00004016">
      <w:pPr>
        <w:pStyle w:val="ListParagraph"/>
        <w:numPr>
          <w:ilvl w:val="0"/>
          <w:numId w:val="2"/>
        </w:numPr>
        <w:pBdr>
          <w:bottom w:val="single" w:sz="6" w:space="1" w:color="auto"/>
        </w:pBdr>
        <w:jc w:val="both"/>
        <w:rPr>
          <w:b/>
          <w:lang w:val="en-US"/>
        </w:rPr>
      </w:pPr>
      <w:r w:rsidRPr="002E779C">
        <w:rPr>
          <w:b/>
          <w:lang w:val="en-US"/>
        </w:rPr>
        <w:t>Duties, Responsibilities and Output Expectations</w:t>
      </w:r>
    </w:p>
    <w:p w:rsidR="006248F3" w:rsidRDefault="006248F3" w:rsidP="006248F3">
      <w:pPr>
        <w:pStyle w:val="ListParagraph"/>
        <w:widowControl w:val="0"/>
        <w:spacing w:after="160" w:line="256" w:lineRule="auto"/>
        <w:ind w:left="0"/>
        <w:rPr>
          <w:lang w:val="en-US"/>
        </w:rPr>
      </w:pPr>
    </w:p>
    <w:p w:rsidR="00B93AE2" w:rsidRPr="00E854E9" w:rsidRDefault="00B93AE2" w:rsidP="00B93AE2">
      <w:pPr>
        <w:pStyle w:val="ListParagraph"/>
        <w:numPr>
          <w:ilvl w:val="0"/>
          <w:numId w:val="4"/>
        </w:numPr>
        <w:ind w:left="714" w:hanging="357"/>
        <w:jc w:val="both"/>
        <w:rPr>
          <w:lang w:val="en-GB"/>
        </w:rPr>
      </w:pPr>
      <w:r w:rsidRPr="00E854E9">
        <w:rPr>
          <w:lang w:val="en-GB"/>
        </w:rPr>
        <w:t xml:space="preserve">Contribute to the establishment/implementation of the WMO </w:t>
      </w:r>
      <w:r>
        <w:rPr>
          <w:lang w:val="en-GB"/>
        </w:rPr>
        <w:t xml:space="preserve">Advisory Service Mechanism (WASM) </w:t>
      </w:r>
      <w:r w:rsidRPr="00E854E9">
        <w:rPr>
          <w:lang w:val="en-GB"/>
        </w:rPr>
        <w:t xml:space="preserve">that </w:t>
      </w:r>
      <w:r>
        <w:rPr>
          <w:lang w:val="en-GB"/>
        </w:rPr>
        <w:t>will shape</w:t>
      </w:r>
      <w:r w:rsidRPr="00E854E9">
        <w:rPr>
          <w:lang w:val="en-GB"/>
        </w:rPr>
        <w:t xml:space="preserve"> </w:t>
      </w:r>
      <w:r>
        <w:rPr>
          <w:lang w:val="en-GB"/>
        </w:rPr>
        <w:t xml:space="preserve">the provision of WMO technical advisory services to developing countries and development partners </w:t>
      </w:r>
      <w:r w:rsidRPr="00E854E9">
        <w:rPr>
          <w:lang w:val="en-GB"/>
        </w:rPr>
        <w:t xml:space="preserve">, in support of effective investments </w:t>
      </w:r>
      <w:r>
        <w:rPr>
          <w:lang w:val="en-GB"/>
        </w:rPr>
        <w:t xml:space="preserve">and policies for </w:t>
      </w:r>
      <w:proofErr w:type="spellStart"/>
      <w:r>
        <w:rPr>
          <w:lang w:val="en-GB"/>
        </w:rPr>
        <w:t>hydromet</w:t>
      </w:r>
      <w:proofErr w:type="spellEnd"/>
      <w:r>
        <w:rPr>
          <w:lang w:val="en-GB"/>
        </w:rPr>
        <w:t xml:space="preserve"> development </w:t>
      </w:r>
      <w:r w:rsidRPr="00E854E9">
        <w:rPr>
          <w:lang w:val="en-GB"/>
        </w:rPr>
        <w:t>by countries and development partners including:</w:t>
      </w:r>
    </w:p>
    <w:p w:rsidR="00B93AE2" w:rsidRPr="00E854E9" w:rsidRDefault="00B93AE2" w:rsidP="00B93AE2">
      <w:pPr>
        <w:pStyle w:val="ListParagraph"/>
        <w:numPr>
          <w:ilvl w:val="1"/>
          <w:numId w:val="4"/>
        </w:numPr>
        <w:jc w:val="both"/>
        <w:rPr>
          <w:lang w:val="en-GB"/>
        </w:rPr>
      </w:pPr>
      <w:r w:rsidRPr="00E854E9">
        <w:rPr>
          <w:lang w:val="en-GB"/>
        </w:rPr>
        <w:t>Contributing to the development/implementation of quality assurance including assisting in:</w:t>
      </w:r>
    </w:p>
    <w:p w:rsidR="00B93AE2" w:rsidRPr="00E854E9" w:rsidRDefault="00B93AE2" w:rsidP="00B93AE2">
      <w:pPr>
        <w:pStyle w:val="ListParagraph"/>
        <w:numPr>
          <w:ilvl w:val="2"/>
          <w:numId w:val="4"/>
        </w:numPr>
        <w:jc w:val="both"/>
        <w:rPr>
          <w:lang w:val="en-GB"/>
        </w:rPr>
      </w:pPr>
      <w:r>
        <w:rPr>
          <w:lang w:val="en-GB"/>
        </w:rPr>
        <w:t xml:space="preserve">Defining standards and </w:t>
      </w:r>
      <w:r w:rsidRPr="00E854E9">
        <w:rPr>
          <w:lang w:val="en-GB"/>
        </w:rPr>
        <w:t>procedures governing the delivery of</w:t>
      </w:r>
      <w:r>
        <w:rPr>
          <w:lang w:val="en-GB"/>
        </w:rPr>
        <w:t xml:space="preserve"> </w:t>
      </w:r>
      <w:r w:rsidRPr="00E854E9">
        <w:rPr>
          <w:lang w:val="en-GB"/>
        </w:rPr>
        <w:t xml:space="preserve">WMO </w:t>
      </w:r>
      <w:r>
        <w:rPr>
          <w:lang w:val="en-GB"/>
        </w:rPr>
        <w:t>Advisory</w:t>
      </w:r>
      <w:r w:rsidRPr="00E854E9">
        <w:rPr>
          <w:lang w:val="en-GB"/>
        </w:rPr>
        <w:t xml:space="preserve"> products;</w:t>
      </w:r>
    </w:p>
    <w:p w:rsidR="00B93AE2" w:rsidRPr="00E854E9" w:rsidRDefault="00B93AE2" w:rsidP="00B93AE2">
      <w:pPr>
        <w:pStyle w:val="ListParagraph"/>
        <w:numPr>
          <w:ilvl w:val="2"/>
          <w:numId w:val="4"/>
        </w:numPr>
        <w:jc w:val="both"/>
        <w:rPr>
          <w:lang w:val="en-GB"/>
        </w:rPr>
      </w:pPr>
      <w:r w:rsidRPr="00E854E9">
        <w:rPr>
          <w:lang w:val="en-GB"/>
        </w:rPr>
        <w:t>Developing technical guidance documentation to complement existing materials;</w:t>
      </w:r>
    </w:p>
    <w:p w:rsidR="00B93AE2" w:rsidRDefault="00B93AE2" w:rsidP="00B93AE2">
      <w:pPr>
        <w:pStyle w:val="ListParagraph"/>
        <w:numPr>
          <w:ilvl w:val="1"/>
          <w:numId w:val="4"/>
        </w:numPr>
        <w:jc w:val="both"/>
        <w:rPr>
          <w:lang w:val="en-GB"/>
        </w:rPr>
      </w:pPr>
      <w:r w:rsidRPr="00E854E9">
        <w:rPr>
          <w:lang w:val="en-GB"/>
        </w:rPr>
        <w:t xml:space="preserve">Supporting </w:t>
      </w:r>
      <w:r>
        <w:rPr>
          <w:lang w:val="en-GB"/>
        </w:rPr>
        <w:t xml:space="preserve">the establishment of the WASM, including the articulation of human, financial and technical resources for delivery of expert services to countries and partners. </w:t>
      </w:r>
    </w:p>
    <w:p w:rsidR="00B93AE2" w:rsidRPr="004465A1" w:rsidRDefault="00B93AE2" w:rsidP="00B93AE2">
      <w:pPr>
        <w:pStyle w:val="ListParagraph"/>
        <w:numPr>
          <w:ilvl w:val="1"/>
          <w:numId w:val="4"/>
        </w:numPr>
        <w:jc w:val="both"/>
        <w:rPr>
          <w:lang w:val="en-GB"/>
        </w:rPr>
      </w:pPr>
      <w:r w:rsidRPr="004465A1">
        <w:rPr>
          <w:lang w:val="en-GB"/>
        </w:rPr>
        <w:lastRenderedPageBreak/>
        <w:t xml:space="preserve">Supporting interaction by DPO with WMO technical departments regarding the delivery of WMO </w:t>
      </w:r>
      <w:r>
        <w:rPr>
          <w:lang w:val="en-GB"/>
        </w:rPr>
        <w:t>Advisory</w:t>
      </w:r>
      <w:r w:rsidRPr="004465A1">
        <w:rPr>
          <w:lang w:val="en-GB"/>
        </w:rPr>
        <w:t xml:space="preserve"> Service products.</w:t>
      </w:r>
    </w:p>
    <w:p w:rsidR="00B93AE2" w:rsidRPr="00E854E9" w:rsidRDefault="00B93AE2" w:rsidP="00B93AE2">
      <w:pPr>
        <w:pStyle w:val="ListParagraph"/>
        <w:numPr>
          <w:ilvl w:val="0"/>
          <w:numId w:val="4"/>
        </w:numPr>
        <w:ind w:left="714" w:hanging="357"/>
        <w:rPr>
          <w:lang w:val="en-GB"/>
        </w:rPr>
      </w:pPr>
      <w:r w:rsidRPr="00E854E9">
        <w:rPr>
          <w:lang w:val="en-GB"/>
        </w:rPr>
        <w:t xml:space="preserve">Provide support for the development and implementation of the Country Support </w:t>
      </w:r>
      <w:r>
        <w:rPr>
          <w:lang w:val="en-GB"/>
        </w:rPr>
        <w:t xml:space="preserve">Initiative, a vehicle aimed at tapping </w:t>
      </w:r>
      <w:r w:rsidRPr="00E854E9">
        <w:rPr>
          <w:lang w:val="en-GB"/>
        </w:rPr>
        <w:t xml:space="preserve">WMO institutional network to provide just-in-time technical expert service to developing countries and their </w:t>
      </w:r>
      <w:proofErr w:type="spellStart"/>
      <w:r w:rsidRPr="00E854E9">
        <w:rPr>
          <w:lang w:val="en-GB"/>
        </w:rPr>
        <w:t>hydrometeorological</w:t>
      </w:r>
      <w:proofErr w:type="spellEnd"/>
      <w:r w:rsidRPr="00E854E9">
        <w:rPr>
          <w:lang w:val="en-GB"/>
        </w:rPr>
        <w:t xml:space="preserve"> services. This would include:</w:t>
      </w:r>
    </w:p>
    <w:p w:rsidR="00B93AE2" w:rsidRPr="00E854E9" w:rsidRDefault="00B93AE2" w:rsidP="00B93AE2">
      <w:pPr>
        <w:pStyle w:val="ListParagraph"/>
        <w:numPr>
          <w:ilvl w:val="1"/>
          <w:numId w:val="4"/>
        </w:numPr>
        <w:shd w:val="clear" w:color="auto" w:fill="FFFFFF"/>
        <w:ind w:left="1434" w:hanging="357"/>
        <w:rPr>
          <w:lang w:val="en-GB"/>
        </w:rPr>
      </w:pPr>
      <w:r w:rsidRPr="00E854E9">
        <w:rPr>
          <w:lang w:val="en-GB"/>
        </w:rPr>
        <w:t>Contribute to background anal</w:t>
      </w:r>
      <w:r>
        <w:rPr>
          <w:lang w:val="en-GB"/>
        </w:rPr>
        <w:t>ytical work (identify and analys</w:t>
      </w:r>
      <w:r w:rsidRPr="00E854E9">
        <w:rPr>
          <w:lang w:val="en-GB"/>
        </w:rPr>
        <w:t>e/collect relevant  information at country and WMO level);</w:t>
      </w:r>
    </w:p>
    <w:p w:rsidR="00B93AE2" w:rsidRPr="00E854E9" w:rsidRDefault="00B93AE2" w:rsidP="00B93AE2">
      <w:pPr>
        <w:pStyle w:val="ListParagraph"/>
        <w:numPr>
          <w:ilvl w:val="1"/>
          <w:numId w:val="4"/>
        </w:numPr>
        <w:shd w:val="clear" w:color="auto" w:fill="FFFFFF"/>
        <w:ind w:left="1434" w:hanging="357"/>
        <w:rPr>
          <w:lang w:val="en-GB"/>
        </w:rPr>
      </w:pPr>
      <w:r w:rsidRPr="00E854E9">
        <w:rPr>
          <w:lang w:val="en-GB"/>
        </w:rPr>
        <w:t>Support engagement with beneficiary and delivery partners of the Programme;</w:t>
      </w:r>
    </w:p>
    <w:p w:rsidR="00B93AE2" w:rsidRPr="00E854E9" w:rsidRDefault="00B93AE2" w:rsidP="00B93AE2">
      <w:pPr>
        <w:pStyle w:val="ListParagraph"/>
        <w:numPr>
          <w:ilvl w:val="1"/>
          <w:numId w:val="4"/>
        </w:numPr>
        <w:shd w:val="clear" w:color="auto" w:fill="FFFFFF"/>
        <w:ind w:left="1434" w:hanging="357"/>
        <w:rPr>
          <w:lang w:val="en-GB"/>
        </w:rPr>
      </w:pPr>
      <w:r w:rsidRPr="00E854E9">
        <w:rPr>
          <w:lang w:val="en-GB"/>
        </w:rPr>
        <w:t>Contribute to drafting relevant documents and reports.</w:t>
      </w:r>
    </w:p>
    <w:p w:rsidR="00B93AE2" w:rsidRPr="00B93AE2" w:rsidRDefault="00B93AE2" w:rsidP="00B93AE2">
      <w:pPr>
        <w:pStyle w:val="ListParagraph"/>
        <w:numPr>
          <w:ilvl w:val="1"/>
          <w:numId w:val="4"/>
        </w:numPr>
        <w:shd w:val="clear" w:color="auto" w:fill="FFFFFF"/>
        <w:ind w:left="1434" w:hanging="357"/>
        <w:contextualSpacing w:val="0"/>
        <w:rPr>
          <w:lang w:val="en-GB"/>
        </w:rPr>
      </w:pPr>
      <w:r w:rsidRPr="00E854E9">
        <w:rPr>
          <w:lang w:val="en-GB"/>
        </w:rPr>
        <w:t xml:space="preserve">Support the Development Partnerships </w:t>
      </w:r>
      <w:r>
        <w:rPr>
          <w:lang w:val="en-GB"/>
        </w:rPr>
        <w:t xml:space="preserve">Office </w:t>
      </w:r>
      <w:r w:rsidRPr="00E854E9">
        <w:rPr>
          <w:lang w:val="en-GB"/>
        </w:rPr>
        <w:t>in shaping</w:t>
      </w:r>
      <w:r>
        <w:rPr>
          <w:lang w:val="en-GB"/>
        </w:rPr>
        <w:t xml:space="preserve"> and promoting an Alliance for </w:t>
      </w:r>
      <w:proofErr w:type="spellStart"/>
      <w:r>
        <w:rPr>
          <w:lang w:val="en-GB"/>
        </w:rPr>
        <w:t>Hydromet</w:t>
      </w:r>
      <w:proofErr w:type="spellEnd"/>
      <w:r>
        <w:rPr>
          <w:lang w:val="en-GB"/>
        </w:rPr>
        <w:t xml:space="preserve"> Development</w:t>
      </w:r>
      <w:r w:rsidRPr="00E854E9">
        <w:rPr>
          <w:lang w:val="en-GB"/>
        </w:rPr>
        <w:t xml:space="preserve">, in close collaboration with selected development partners. The planned </w:t>
      </w:r>
      <w:r>
        <w:rPr>
          <w:lang w:val="en-GB"/>
        </w:rPr>
        <w:t xml:space="preserve">Alliance for </w:t>
      </w:r>
      <w:proofErr w:type="spellStart"/>
      <w:r>
        <w:rPr>
          <w:lang w:val="en-GB"/>
        </w:rPr>
        <w:t>Hydromet</w:t>
      </w:r>
      <w:proofErr w:type="spellEnd"/>
      <w:r>
        <w:rPr>
          <w:lang w:val="en-GB"/>
        </w:rPr>
        <w:t xml:space="preserve"> Development</w:t>
      </w:r>
      <w:r w:rsidRPr="00E854E9">
        <w:rPr>
          <w:lang w:val="en-GB"/>
        </w:rPr>
        <w:t xml:space="preserve"> would bring together international partners and NMHSs to </w:t>
      </w:r>
      <w:r>
        <w:rPr>
          <w:lang w:val="en-GB"/>
        </w:rPr>
        <w:t xml:space="preserve">contribute to </w:t>
      </w:r>
      <w:r w:rsidRPr="00E854E9">
        <w:rPr>
          <w:lang w:val="en-GB"/>
        </w:rPr>
        <w:t xml:space="preserve">more sustained, scaled up and programmatic </w:t>
      </w:r>
      <w:proofErr w:type="spellStart"/>
      <w:r w:rsidRPr="00E854E9">
        <w:rPr>
          <w:lang w:val="en-GB"/>
        </w:rPr>
        <w:t>hydromet</w:t>
      </w:r>
      <w:proofErr w:type="spellEnd"/>
      <w:r w:rsidRPr="00E854E9">
        <w:rPr>
          <w:lang w:val="en-GB"/>
        </w:rPr>
        <w:t xml:space="preserve"> </w:t>
      </w:r>
      <w:r>
        <w:rPr>
          <w:lang w:val="en-GB"/>
        </w:rPr>
        <w:t>interventions</w:t>
      </w:r>
      <w:r w:rsidRPr="00E854E9">
        <w:rPr>
          <w:lang w:val="en-GB"/>
        </w:rPr>
        <w:t>.</w:t>
      </w:r>
    </w:p>
    <w:p w:rsidR="00AE4E27" w:rsidRPr="00DD3AFA" w:rsidRDefault="00DD3AFA" w:rsidP="00004016">
      <w:pPr>
        <w:pStyle w:val="ListParagraph"/>
        <w:numPr>
          <w:ilvl w:val="0"/>
          <w:numId w:val="2"/>
        </w:numPr>
        <w:pBdr>
          <w:bottom w:val="single" w:sz="6" w:space="1" w:color="auto"/>
        </w:pBdr>
        <w:jc w:val="both"/>
        <w:rPr>
          <w:b/>
          <w:lang w:val="en-US"/>
        </w:rPr>
      </w:pPr>
      <w:r w:rsidRPr="00DD3AFA">
        <w:rPr>
          <w:b/>
          <w:lang w:val="en-US"/>
        </w:rPr>
        <w:t>Qualifications and Experience</w:t>
      </w:r>
    </w:p>
    <w:p w:rsidR="00DD3AFA" w:rsidRPr="00CD3140" w:rsidRDefault="00DD3AFA" w:rsidP="00CD3140">
      <w:pPr>
        <w:shd w:val="clear" w:color="auto" w:fill="FFFFFF" w:themeFill="background1"/>
        <w:jc w:val="both"/>
        <w:rPr>
          <w:lang w:val="en-US"/>
        </w:rPr>
      </w:pPr>
      <w:r w:rsidRPr="00CD3140">
        <w:rPr>
          <w:b/>
          <w:lang w:val="en-US"/>
        </w:rPr>
        <w:t>Education</w:t>
      </w:r>
      <w:r w:rsidRPr="00CD3140">
        <w:rPr>
          <w:lang w:val="en-US"/>
        </w:rPr>
        <w:t xml:space="preserve">: MSc or equivalent </w:t>
      </w:r>
      <w:r w:rsidR="001173CF">
        <w:rPr>
          <w:lang w:val="en-US"/>
        </w:rPr>
        <w:t>M</w:t>
      </w:r>
      <w:r w:rsidRPr="00CD3140">
        <w:rPr>
          <w:lang w:val="en-US"/>
        </w:rPr>
        <w:t xml:space="preserve">aster’s degree from a recognized university or technical institute in meteorology, </w:t>
      </w:r>
      <w:r w:rsidR="005E1B05" w:rsidRPr="00CD3140">
        <w:rPr>
          <w:lang w:val="en-US"/>
        </w:rPr>
        <w:t xml:space="preserve">hydrology, </w:t>
      </w:r>
      <w:r w:rsidRPr="00CD3140">
        <w:rPr>
          <w:lang w:val="en-US"/>
        </w:rPr>
        <w:t>physics, engineering, computer science or other relevant field of study, preferably with some exposure to or interest in earth science.</w:t>
      </w:r>
    </w:p>
    <w:p w:rsidR="00DD3AFA" w:rsidRPr="00CD3140" w:rsidRDefault="00DD3AFA" w:rsidP="00CD3140">
      <w:pPr>
        <w:shd w:val="clear" w:color="auto" w:fill="FFFFFF" w:themeFill="background1"/>
        <w:jc w:val="both"/>
        <w:rPr>
          <w:lang w:val="en-US"/>
        </w:rPr>
      </w:pPr>
      <w:r w:rsidRPr="00CD3140">
        <w:rPr>
          <w:b/>
          <w:lang w:val="en-US"/>
        </w:rPr>
        <w:t>Work experience</w:t>
      </w:r>
      <w:r w:rsidRPr="00CD3140">
        <w:rPr>
          <w:lang w:val="en-US"/>
        </w:rPr>
        <w:t xml:space="preserve">: a minimum of 2 years of professional experience in one or more of the following areas: </w:t>
      </w:r>
      <w:r w:rsidR="001173CF">
        <w:rPr>
          <w:lang w:val="en-US"/>
        </w:rPr>
        <w:t>w</w:t>
      </w:r>
      <w:r w:rsidRPr="00CD3140">
        <w:rPr>
          <w:lang w:val="en-US"/>
        </w:rPr>
        <w:t xml:space="preserve">eather, </w:t>
      </w:r>
      <w:r w:rsidR="00CD3140" w:rsidRPr="00CD3140">
        <w:rPr>
          <w:lang w:val="en-US"/>
        </w:rPr>
        <w:t xml:space="preserve">water, </w:t>
      </w:r>
      <w:r w:rsidRPr="00CD3140">
        <w:rPr>
          <w:lang w:val="en-US"/>
        </w:rPr>
        <w:t>climate or air pollution observations or observing systems, statistics, data analysis, data visualization, GIS, data management, communication of science, data policy for scientific data.</w:t>
      </w:r>
      <w:r w:rsidR="00CD3140">
        <w:rPr>
          <w:lang w:val="en-US"/>
        </w:rPr>
        <w:t xml:space="preserve"> Good understanding of international development and climate finance would be an advantage.</w:t>
      </w:r>
    </w:p>
    <w:p w:rsidR="00DD3AFA" w:rsidRPr="00CD3140" w:rsidRDefault="00DD3AFA" w:rsidP="00CD3140">
      <w:pPr>
        <w:shd w:val="clear" w:color="auto" w:fill="FFFFFF" w:themeFill="background1"/>
        <w:jc w:val="both"/>
        <w:rPr>
          <w:lang w:val="en-US"/>
        </w:rPr>
      </w:pPr>
      <w:r w:rsidRPr="00CD3140">
        <w:rPr>
          <w:b/>
          <w:lang w:val="en-US"/>
        </w:rPr>
        <w:t>Languages</w:t>
      </w:r>
      <w:r w:rsidRPr="00CD3140">
        <w:rPr>
          <w:lang w:val="en-US"/>
        </w:rPr>
        <w:t>: Excellent knowledge of English</w:t>
      </w:r>
      <w:r w:rsidR="00C87FB7" w:rsidRPr="00CD3140">
        <w:rPr>
          <w:lang w:val="en-US"/>
        </w:rPr>
        <w:t>.</w:t>
      </w:r>
      <w:r w:rsidRPr="00CD3140">
        <w:rPr>
          <w:lang w:val="en-US"/>
        </w:rPr>
        <w:t xml:space="preserve"> Knowledge of other official languages of the WMO Secretariat would be an advantage. (The working languages of the WMO Secretariat are English and French. The official languages of the Secretariat are Arabic, Chinese, English, French, Russian and Spanish.)</w:t>
      </w:r>
    </w:p>
    <w:p w:rsidR="00DD3AFA" w:rsidRPr="00CD3140" w:rsidRDefault="00DD3AFA" w:rsidP="00004016">
      <w:pPr>
        <w:jc w:val="both"/>
        <w:rPr>
          <w:lang w:val="en-US"/>
        </w:rPr>
      </w:pPr>
      <w:r w:rsidRPr="00CD3140">
        <w:rPr>
          <w:b/>
          <w:lang w:val="en-US"/>
        </w:rPr>
        <w:t>Other skills</w:t>
      </w:r>
      <w:r w:rsidRPr="00CD3140">
        <w:rPr>
          <w:lang w:val="en-US"/>
        </w:rPr>
        <w:t>: Ability to work efficiently in a multicultural environment Interest in societal, technical and policy-related issues pertaining to weather and climate observations.</w:t>
      </w:r>
      <w:r w:rsidR="00BD4C0A" w:rsidRPr="00CD3140">
        <w:rPr>
          <w:lang w:val="en-US"/>
        </w:rPr>
        <w:t xml:space="preserve"> Good communication skills.</w:t>
      </w:r>
    </w:p>
    <w:p w:rsidR="00DB587F" w:rsidRPr="00DB587F" w:rsidRDefault="00DB587F" w:rsidP="00004016">
      <w:pPr>
        <w:pStyle w:val="ListParagraph"/>
        <w:numPr>
          <w:ilvl w:val="0"/>
          <w:numId w:val="2"/>
        </w:numPr>
        <w:pBdr>
          <w:bottom w:val="single" w:sz="6" w:space="1" w:color="auto"/>
        </w:pBdr>
        <w:jc w:val="both"/>
        <w:rPr>
          <w:b/>
          <w:lang w:val="en-US"/>
        </w:rPr>
      </w:pPr>
      <w:r w:rsidRPr="00DB587F">
        <w:rPr>
          <w:b/>
          <w:lang w:val="en-US"/>
        </w:rPr>
        <w:t>Learning Elements</w:t>
      </w:r>
    </w:p>
    <w:p w:rsidR="00DB587F" w:rsidRDefault="00DB587F" w:rsidP="00004016">
      <w:pPr>
        <w:jc w:val="both"/>
        <w:rPr>
          <w:lang w:val="en-US"/>
        </w:rPr>
      </w:pPr>
      <w:r w:rsidRPr="00DB587F">
        <w:rPr>
          <w:lang w:val="en-US"/>
        </w:rPr>
        <w:t>On completion of the assignment, the JPO will have</w:t>
      </w:r>
    </w:p>
    <w:p w:rsidR="001227C0" w:rsidRPr="008A3394" w:rsidRDefault="001227C0" w:rsidP="008A3394">
      <w:pPr>
        <w:pStyle w:val="ListParagraph"/>
        <w:numPr>
          <w:ilvl w:val="0"/>
          <w:numId w:val="3"/>
        </w:numPr>
        <w:shd w:val="clear" w:color="auto" w:fill="FFFFFF" w:themeFill="background1"/>
        <w:jc w:val="both"/>
        <w:rPr>
          <w:iCs/>
          <w:lang w:val="en-US"/>
        </w:rPr>
      </w:pPr>
      <w:r w:rsidRPr="008A3394">
        <w:rPr>
          <w:iCs/>
          <w:lang w:val="en-US"/>
        </w:rPr>
        <w:t>Gathered a deep understanding and knowledge of all relevant mechanisms and stakehol</w:t>
      </w:r>
      <w:r w:rsidR="00D316C8" w:rsidRPr="008A3394">
        <w:rPr>
          <w:iCs/>
          <w:lang w:val="en-US"/>
        </w:rPr>
        <w:t>ders in the conte</w:t>
      </w:r>
      <w:r w:rsidR="001173CF" w:rsidRPr="008A3394">
        <w:rPr>
          <w:iCs/>
          <w:lang w:val="en-US"/>
        </w:rPr>
        <w:t>x</w:t>
      </w:r>
      <w:r w:rsidR="00D316C8" w:rsidRPr="008A3394">
        <w:rPr>
          <w:iCs/>
          <w:lang w:val="en-US"/>
        </w:rPr>
        <w:t xml:space="preserve">t of the WMO Development Partnerships Office </w:t>
      </w:r>
      <w:r w:rsidRPr="008A3394">
        <w:rPr>
          <w:iCs/>
          <w:lang w:val="en-US"/>
        </w:rPr>
        <w:t>activities</w:t>
      </w:r>
    </w:p>
    <w:p w:rsidR="00DB587F" w:rsidRPr="008A3394" w:rsidRDefault="00B93AE2" w:rsidP="008A3394">
      <w:pPr>
        <w:pStyle w:val="ListParagraph"/>
        <w:numPr>
          <w:ilvl w:val="0"/>
          <w:numId w:val="3"/>
        </w:numPr>
        <w:shd w:val="clear" w:color="auto" w:fill="FFFFFF" w:themeFill="background1"/>
        <w:jc w:val="both"/>
        <w:rPr>
          <w:iCs/>
          <w:lang w:val="en-US"/>
        </w:rPr>
      </w:pPr>
      <w:r>
        <w:rPr>
          <w:iCs/>
          <w:lang w:val="en-US"/>
        </w:rPr>
        <w:t xml:space="preserve">Developed a good overview </w:t>
      </w:r>
      <w:r w:rsidR="00DB587F" w:rsidRPr="008A3394">
        <w:rPr>
          <w:iCs/>
          <w:lang w:val="en-US"/>
        </w:rPr>
        <w:t>of interagency mechanisms and a deep understanding of the individual mandates, priorities and challenges of UN system organizations</w:t>
      </w:r>
    </w:p>
    <w:p w:rsidR="00DB587F" w:rsidRPr="008A3394" w:rsidRDefault="00DB587F" w:rsidP="008A3394">
      <w:pPr>
        <w:pStyle w:val="ListParagraph"/>
        <w:numPr>
          <w:ilvl w:val="0"/>
          <w:numId w:val="3"/>
        </w:numPr>
        <w:shd w:val="clear" w:color="auto" w:fill="FFFFFF" w:themeFill="background1"/>
        <w:jc w:val="both"/>
        <w:rPr>
          <w:iCs/>
          <w:lang w:val="en-US"/>
        </w:rPr>
      </w:pPr>
      <w:r w:rsidRPr="008A3394">
        <w:rPr>
          <w:iCs/>
          <w:lang w:val="en-US"/>
        </w:rPr>
        <w:t>Been exposed to coordination, decision-making and experience exchange at Senior and Executive level across UN System organizations</w:t>
      </w:r>
    </w:p>
    <w:p w:rsidR="00DB587F" w:rsidRPr="008A3394" w:rsidRDefault="00DB587F" w:rsidP="008A3394">
      <w:pPr>
        <w:pStyle w:val="ListParagraph"/>
        <w:numPr>
          <w:ilvl w:val="0"/>
          <w:numId w:val="3"/>
        </w:numPr>
        <w:shd w:val="clear" w:color="auto" w:fill="FFFFFF" w:themeFill="background1"/>
        <w:jc w:val="both"/>
        <w:rPr>
          <w:iCs/>
          <w:lang w:val="en-US"/>
        </w:rPr>
      </w:pPr>
      <w:r w:rsidRPr="008A3394">
        <w:rPr>
          <w:iCs/>
          <w:lang w:val="en-US"/>
        </w:rPr>
        <w:t>Gained insight into communication with a variety of stakeholders including Member States and Governing bodies, with the ability to draft documents for submission of Governing bodies</w:t>
      </w:r>
    </w:p>
    <w:p w:rsidR="004036A0" w:rsidRDefault="00DB587F" w:rsidP="00035B95">
      <w:pPr>
        <w:pStyle w:val="ListParagraph"/>
        <w:numPr>
          <w:ilvl w:val="0"/>
          <w:numId w:val="3"/>
        </w:numPr>
        <w:shd w:val="clear" w:color="auto" w:fill="FFFFFF" w:themeFill="background1"/>
        <w:ind w:left="714" w:hanging="357"/>
        <w:contextualSpacing w:val="0"/>
        <w:jc w:val="both"/>
        <w:rPr>
          <w:iCs/>
          <w:lang w:val="en-US"/>
        </w:rPr>
      </w:pPr>
      <w:r w:rsidRPr="008A3394">
        <w:rPr>
          <w:iCs/>
          <w:lang w:val="en-US"/>
        </w:rPr>
        <w:lastRenderedPageBreak/>
        <w:t xml:space="preserve">Developed presentation skills and </w:t>
      </w:r>
      <w:r w:rsidR="001173CF" w:rsidRPr="008A3394">
        <w:rPr>
          <w:iCs/>
          <w:lang w:val="en-US"/>
        </w:rPr>
        <w:t xml:space="preserve">have benefitted from </w:t>
      </w:r>
      <w:r w:rsidRPr="008A3394">
        <w:rPr>
          <w:iCs/>
          <w:lang w:val="en-US"/>
        </w:rPr>
        <w:t>gradually enhanc</w:t>
      </w:r>
      <w:r w:rsidR="001173CF" w:rsidRPr="008A3394">
        <w:rPr>
          <w:iCs/>
          <w:lang w:val="en-US"/>
        </w:rPr>
        <w:t>ed</w:t>
      </w:r>
      <w:r w:rsidRPr="008A3394">
        <w:rPr>
          <w:iCs/>
          <w:lang w:val="en-US"/>
        </w:rPr>
        <w:t xml:space="preserve"> exposure to sen</w:t>
      </w:r>
      <w:r w:rsidR="00CD3140" w:rsidRPr="008A3394">
        <w:rPr>
          <w:iCs/>
          <w:lang w:val="en-US"/>
        </w:rPr>
        <w:t>ior managers</w:t>
      </w:r>
      <w:r w:rsidRPr="008A3394">
        <w:rPr>
          <w:iCs/>
          <w:lang w:val="en-US"/>
        </w:rPr>
        <w:t>) of UN System organizations</w:t>
      </w:r>
      <w:r w:rsidR="001173CF" w:rsidRPr="008A3394">
        <w:rPr>
          <w:iCs/>
          <w:lang w:val="en-US"/>
        </w:rPr>
        <w:t>,</w:t>
      </w:r>
      <w:r w:rsidR="00035B95">
        <w:rPr>
          <w:iCs/>
          <w:lang w:val="en-US"/>
        </w:rPr>
        <w:t xml:space="preserve"> </w:t>
      </w:r>
      <w:r w:rsidR="001173CF" w:rsidRPr="008A3394">
        <w:rPr>
          <w:iCs/>
          <w:lang w:val="en-US"/>
        </w:rPr>
        <w:t>in particular, the Director of the Development Partnerships Office</w:t>
      </w:r>
      <w:r w:rsidRPr="008A3394">
        <w:rPr>
          <w:iCs/>
          <w:lang w:val="en-US"/>
        </w:rPr>
        <w:t xml:space="preserve"> </w:t>
      </w:r>
      <w:r w:rsidR="001173CF" w:rsidRPr="008A3394">
        <w:rPr>
          <w:iCs/>
          <w:lang w:val="en-US"/>
        </w:rPr>
        <w:t xml:space="preserve">, </w:t>
      </w:r>
      <w:r w:rsidRPr="008A3394">
        <w:rPr>
          <w:iCs/>
          <w:lang w:val="en-US"/>
        </w:rPr>
        <w:t xml:space="preserve">and </w:t>
      </w:r>
      <w:r w:rsidR="001173CF" w:rsidRPr="008A3394">
        <w:rPr>
          <w:iCs/>
          <w:lang w:val="en-US"/>
        </w:rPr>
        <w:t xml:space="preserve">have </w:t>
      </w:r>
      <w:r w:rsidRPr="008A3394">
        <w:rPr>
          <w:iCs/>
          <w:lang w:val="en-US"/>
        </w:rPr>
        <w:t>bui</w:t>
      </w:r>
      <w:r w:rsidR="00035B95">
        <w:rPr>
          <w:iCs/>
          <w:lang w:val="en-US"/>
        </w:rPr>
        <w:t>l</w:t>
      </w:r>
      <w:r w:rsidR="001173CF" w:rsidRPr="008A3394">
        <w:rPr>
          <w:iCs/>
          <w:lang w:val="en-US"/>
        </w:rPr>
        <w:t>t</w:t>
      </w:r>
      <w:r w:rsidRPr="008A3394">
        <w:rPr>
          <w:iCs/>
          <w:lang w:val="en-US"/>
        </w:rPr>
        <w:t xml:space="preserve"> a professional network across the UN system</w:t>
      </w:r>
      <w:r w:rsidR="008A3394">
        <w:rPr>
          <w:iCs/>
          <w:lang w:val="en-US"/>
        </w:rPr>
        <w:t>.</w:t>
      </w:r>
    </w:p>
    <w:p w:rsidR="004036A0" w:rsidRPr="004036A0" w:rsidRDefault="004036A0" w:rsidP="00004016">
      <w:pPr>
        <w:pStyle w:val="ListParagraph"/>
        <w:numPr>
          <w:ilvl w:val="0"/>
          <w:numId w:val="2"/>
        </w:numPr>
        <w:pBdr>
          <w:bottom w:val="single" w:sz="6" w:space="1" w:color="auto"/>
        </w:pBdr>
        <w:jc w:val="both"/>
        <w:rPr>
          <w:b/>
          <w:lang w:val="en-US"/>
        </w:rPr>
      </w:pPr>
      <w:r w:rsidRPr="004036A0">
        <w:rPr>
          <w:b/>
          <w:lang w:val="en-US"/>
        </w:rPr>
        <w:t>Background Information</w:t>
      </w:r>
    </w:p>
    <w:p w:rsidR="00DD61C1" w:rsidRDefault="004036A0" w:rsidP="00DD61C1">
      <w:pPr>
        <w:jc w:val="both"/>
        <w:rPr>
          <w:lang w:val="en-US"/>
        </w:rPr>
      </w:pPr>
      <w:r w:rsidRPr="00DD61C1">
        <w:rPr>
          <w:b/>
          <w:lang w:val="en-US"/>
        </w:rPr>
        <w:t>World Meteorological Organization (WMO)</w:t>
      </w:r>
      <w:r w:rsidRPr="00DD61C1">
        <w:rPr>
          <w:lang w:val="en-US"/>
        </w:rPr>
        <w:t xml:space="preserve"> </w:t>
      </w:r>
    </w:p>
    <w:p w:rsidR="004036A0" w:rsidRPr="00DD61C1" w:rsidRDefault="004036A0" w:rsidP="00DD61C1">
      <w:pPr>
        <w:jc w:val="both"/>
        <w:rPr>
          <w:lang w:val="en-US"/>
        </w:rPr>
      </w:pPr>
      <w:r w:rsidRPr="00DD61C1">
        <w:rPr>
          <w:lang w:val="en-US"/>
        </w:rPr>
        <w:t>is a specialized agency of the United Nations (UN) with 191 Member States and Territories. It is the UN system's authoritative</w:t>
      </w:r>
      <w:r w:rsidR="000F7DF3">
        <w:rPr>
          <w:lang w:val="en-US"/>
        </w:rPr>
        <w:t xml:space="preserve"> voice on the state and behavio</w:t>
      </w:r>
      <w:r w:rsidRPr="00DD61C1">
        <w:rPr>
          <w:lang w:val="en-US"/>
        </w:rPr>
        <w:t>r of the Earth's atmosphere, its interaction with the land and oceans, the weather and climate it produces and the resulting distribution of water resources.</w:t>
      </w:r>
    </w:p>
    <w:p w:rsidR="004036A0" w:rsidRPr="004036A0" w:rsidRDefault="004036A0" w:rsidP="00004016">
      <w:pPr>
        <w:jc w:val="both"/>
        <w:rPr>
          <w:lang w:val="en-US"/>
        </w:rPr>
      </w:pPr>
      <w:r w:rsidRPr="004036A0">
        <w:rPr>
          <w:lang w:val="en-US"/>
        </w:rPr>
        <w:t xml:space="preserve">The mission of WMO is to: </w:t>
      </w:r>
    </w:p>
    <w:p w:rsidR="004036A0" w:rsidRDefault="004036A0" w:rsidP="00004016">
      <w:pPr>
        <w:pStyle w:val="ListParagraph"/>
        <w:numPr>
          <w:ilvl w:val="0"/>
          <w:numId w:val="7"/>
        </w:numPr>
        <w:jc w:val="both"/>
        <w:rPr>
          <w:lang w:val="en-US"/>
        </w:rPr>
      </w:pPr>
      <w:r w:rsidRPr="004036A0">
        <w:rPr>
          <w:lang w:val="en-US"/>
        </w:rPr>
        <w:t xml:space="preserve">Facilitate worldwide cooperation in the establishment of networks of stations for the making of meteorological observations as well as hydrological and other geophysical observations related to meteorology, and to promote the establishment and maintenance of </w:t>
      </w:r>
      <w:proofErr w:type="spellStart"/>
      <w:r w:rsidRPr="004036A0">
        <w:rPr>
          <w:lang w:val="en-US"/>
        </w:rPr>
        <w:t>centres</w:t>
      </w:r>
      <w:proofErr w:type="spellEnd"/>
      <w:r w:rsidRPr="004036A0">
        <w:rPr>
          <w:lang w:val="en-US"/>
        </w:rPr>
        <w:t xml:space="preserve"> charged with the provision of meteorological and related services.</w:t>
      </w:r>
    </w:p>
    <w:p w:rsidR="004036A0" w:rsidRDefault="004036A0" w:rsidP="00004016">
      <w:pPr>
        <w:pStyle w:val="ListParagraph"/>
        <w:numPr>
          <w:ilvl w:val="0"/>
          <w:numId w:val="7"/>
        </w:numPr>
        <w:jc w:val="both"/>
        <w:rPr>
          <w:lang w:val="en-US"/>
        </w:rPr>
      </w:pPr>
      <w:r w:rsidRPr="004036A0">
        <w:rPr>
          <w:lang w:val="en-US"/>
        </w:rPr>
        <w:t>Promote the establishment and maintenance of systems for the rapid exchange of meteorological and related information.</w:t>
      </w:r>
    </w:p>
    <w:p w:rsidR="004036A0" w:rsidRDefault="004036A0" w:rsidP="00004016">
      <w:pPr>
        <w:pStyle w:val="ListParagraph"/>
        <w:numPr>
          <w:ilvl w:val="0"/>
          <w:numId w:val="7"/>
        </w:numPr>
        <w:jc w:val="both"/>
        <w:rPr>
          <w:lang w:val="en-US"/>
        </w:rPr>
      </w:pPr>
      <w:r w:rsidRPr="004036A0">
        <w:rPr>
          <w:lang w:val="en-US"/>
        </w:rPr>
        <w:t>Promote standardization of meteorological and related observations and to ensure the uniform publication of observations and statistics.</w:t>
      </w:r>
    </w:p>
    <w:p w:rsidR="004036A0" w:rsidRDefault="004036A0" w:rsidP="00004016">
      <w:pPr>
        <w:pStyle w:val="ListParagraph"/>
        <w:numPr>
          <w:ilvl w:val="0"/>
          <w:numId w:val="7"/>
        </w:numPr>
        <w:jc w:val="both"/>
        <w:rPr>
          <w:lang w:val="en-US"/>
        </w:rPr>
      </w:pPr>
      <w:r w:rsidRPr="004036A0">
        <w:rPr>
          <w:lang w:val="en-US"/>
        </w:rPr>
        <w:t>Further the application of meteorology to aviation, shipping, water problems, agriculture and other human activities.</w:t>
      </w:r>
    </w:p>
    <w:p w:rsidR="004036A0" w:rsidRDefault="004036A0" w:rsidP="00004016">
      <w:pPr>
        <w:pStyle w:val="ListParagraph"/>
        <w:numPr>
          <w:ilvl w:val="0"/>
          <w:numId w:val="7"/>
        </w:numPr>
        <w:jc w:val="both"/>
        <w:rPr>
          <w:lang w:val="en-US"/>
        </w:rPr>
      </w:pPr>
      <w:r w:rsidRPr="004036A0">
        <w:rPr>
          <w:lang w:val="en-US"/>
        </w:rPr>
        <w:t>Promote activities in operational hydrology and to further close cooperation between Meteorological and Hydrological Services.</w:t>
      </w:r>
    </w:p>
    <w:p w:rsidR="004036A0" w:rsidRDefault="004036A0" w:rsidP="00004016">
      <w:pPr>
        <w:pStyle w:val="ListParagraph"/>
        <w:numPr>
          <w:ilvl w:val="0"/>
          <w:numId w:val="7"/>
        </w:numPr>
        <w:jc w:val="both"/>
        <w:rPr>
          <w:lang w:val="en-US"/>
        </w:rPr>
      </w:pPr>
      <w:r w:rsidRPr="004036A0">
        <w:rPr>
          <w:lang w:val="en-US"/>
        </w:rPr>
        <w:t>Encourage research and training in meteorology and, as appropriate, in related fields, and to assist in coordinating the international aspects of such research and training.</w:t>
      </w:r>
    </w:p>
    <w:p w:rsidR="004036A0" w:rsidRPr="00DD61C1" w:rsidRDefault="00DD61C1" w:rsidP="00DD61C1">
      <w:pPr>
        <w:jc w:val="both"/>
        <w:rPr>
          <w:b/>
          <w:lang w:val="en-US"/>
        </w:rPr>
      </w:pPr>
      <w:r w:rsidRPr="00DD61C1">
        <w:rPr>
          <w:b/>
          <w:lang w:val="en-US"/>
        </w:rPr>
        <w:t>Sector of Assignment:</w:t>
      </w:r>
    </w:p>
    <w:p w:rsidR="00F424EE" w:rsidRPr="002E6CD1" w:rsidRDefault="00F424EE" w:rsidP="001173CF">
      <w:pPr>
        <w:shd w:val="clear" w:color="auto" w:fill="FFFFFF" w:themeFill="background1"/>
        <w:jc w:val="both"/>
        <w:rPr>
          <w:bCs/>
          <w:iCs/>
          <w:lang w:val="en-US"/>
        </w:rPr>
      </w:pPr>
      <w:r w:rsidRPr="002E6CD1">
        <w:rPr>
          <w:bCs/>
          <w:iCs/>
          <w:lang w:val="en-US"/>
        </w:rPr>
        <w:t xml:space="preserve">The upcoming WMO Strategic Plan 2020-2023 sets an ambitious goal – to close the capacity gap on weather, climate and water services between developed and developing countries. </w:t>
      </w:r>
      <w:r w:rsidRPr="009B14E1">
        <w:rPr>
          <w:bCs/>
          <w:i/>
          <w:lang w:val="en-US"/>
        </w:rPr>
        <w:t>Scaling up</w:t>
      </w:r>
      <w:r w:rsidR="00576EFD" w:rsidRPr="009B14E1">
        <w:rPr>
          <w:bCs/>
          <w:i/>
          <w:lang w:val="en-US"/>
        </w:rPr>
        <w:t xml:space="preserve"> effective partnerships</w:t>
      </w:r>
      <w:r w:rsidR="00576EFD" w:rsidRPr="002E6CD1">
        <w:rPr>
          <w:bCs/>
          <w:iCs/>
          <w:lang w:val="en-US"/>
        </w:rPr>
        <w:t xml:space="preserve"> is one of the </w:t>
      </w:r>
      <w:r w:rsidR="001173CF">
        <w:rPr>
          <w:bCs/>
          <w:iCs/>
          <w:lang w:val="en-US"/>
        </w:rPr>
        <w:t>s</w:t>
      </w:r>
      <w:r w:rsidR="00576EFD" w:rsidRPr="002E6CD1">
        <w:rPr>
          <w:bCs/>
          <w:iCs/>
          <w:lang w:val="en-US"/>
        </w:rPr>
        <w:t xml:space="preserve">trategic </w:t>
      </w:r>
      <w:r w:rsidR="001173CF">
        <w:rPr>
          <w:bCs/>
          <w:iCs/>
          <w:lang w:val="en-US"/>
        </w:rPr>
        <w:t>o</w:t>
      </w:r>
      <w:r w:rsidR="00576EFD" w:rsidRPr="002E6CD1">
        <w:rPr>
          <w:bCs/>
          <w:iCs/>
          <w:lang w:val="en-US"/>
        </w:rPr>
        <w:t xml:space="preserve">bjectives to achieve this </w:t>
      </w:r>
      <w:r w:rsidR="001173CF">
        <w:rPr>
          <w:bCs/>
          <w:iCs/>
          <w:lang w:val="en-US"/>
        </w:rPr>
        <w:t>g</w:t>
      </w:r>
      <w:r w:rsidR="00576EFD" w:rsidRPr="002E6CD1">
        <w:rPr>
          <w:bCs/>
          <w:iCs/>
          <w:lang w:val="en-US"/>
        </w:rPr>
        <w:t>oal</w:t>
      </w:r>
      <w:r w:rsidR="00D15249" w:rsidRPr="002E6CD1">
        <w:rPr>
          <w:bCs/>
          <w:iCs/>
          <w:lang w:val="en-US"/>
        </w:rPr>
        <w:t xml:space="preserve">. Delivering on this objective requires moving beyond business as usual and stepping up efforts for scaled-up, coordinated, sustained and </w:t>
      </w:r>
      <w:r w:rsidR="00D15249" w:rsidRPr="002E6CD1">
        <w:rPr>
          <w:lang w:val="en-US"/>
        </w:rPr>
        <w:t>increased</w:t>
      </w:r>
      <w:r w:rsidR="00D15249" w:rsidRPr="002E6CD1">
        <w:rPr>
          <w:bCs/>
          <w:iCs/>
          <w:lang w:val="en-US"/>
        </w:rPr>
        <w:t xml:space="preserve"> impact of support to developing countries through strategic partnerships fostered by the WMO Secretariat and the f Development Partnerships</w:t>
      </w:r>
      <w:r w:rsidR="001173CF">
        <w:rPr>
          <w:bCs/>
          <w:iCs/>
          <w:lang w:val="en-US"/>
        </w:rPr>
        <w:t xml:space="preserve"> Office</w:t>
      </w:r>
      <w:r w:rsidR="00D15249" w:rsidRPr="002E6CD1">
        <w:rPr>
          <w:bCs/>
          <w:iCs/>
          <w:lang w:val="en-US"/>
        </w:rPr>
        <w:t xml:space="preserve"> (DPO).</w:t>
      </w:r>
    </w:p>
    <w:p w:rsidR="00D15249" w:rsidRPr="002E6CD1" w:rsidRDefault="00D15249" w:rsidP="001F650B">
      <w:pPr>
        <w:shd w:val="clear" w:color="auto" w:fill="FFFFFF" w:themeFill="background1"/>
        <w:jc w:val="both"/>
        <w:rPr>
          <w:bCs/>
          <w:iCs/>
          <w:lang w:val="en-US"/>
        </w:rPr>
      </w:pPr>
      <w:r w:rsidRPr="002E6CD1">
        <w:rPr>
          <w:bCs/>
          <w:iCs/>
          <w:lang w:val="en-US"/>
        </w:rPr>
        <w:t xml:space="preserve">The </w:t>
      </w:r>
      <w:r w:rsidR="00035B95">
        <w:rPr>
          <w:bCs/>
          <w:iCs/>
          <w:lang w:val="en-US"/>
        </w:rPr>
        <w:t xml:space="preserve">WMO Secretariat and </w:t>
      </w:r>
      <w:r w:rsidR="007D7B4D" w:rsidRPr="002E6CD1">
        <w:rPr>
          <w:bCs/>
          <w:iCs/>
          <w:lang w:val="en-US"/>
        </w:rPr>
        <w:t>DPO will act as a:</w:t>
      </w:r>
    </w:p>
    <w:p w:rsidR="007D7B4D" w:rsidRDefault="007D7B4D" w:rsidP="001F650B">
      <w:pPr>
        <w:pStyle w:val="ListParagraph"/>
        <w:numPr>
          <w:ilvl w:val="0"/>
          <w:numId w:val="9"/>
        </w:numPr>
        <w:shd w:val="clear" w:color="auto" w:fill="FFFFFF" w:themeFill="background1"/>
        <w:jc w:val="both"/>
        <w:rPr>
          <w:bCs/>
          <w:iCs/>
          <w:snapToGrid w:val="0"/>
          <w:lang w:val="en-US"/>
        </w:rPr>
      </w:pPr>
      <w:r>
        <w:rPr>
          <w:bCs/>
          <w:iCs/>
          <w:snapToGrid w:val="0"/>
          <w:lang w:val="en-US"/>
        </w:rPr>
        <w:t xml:space="preserve">Catalyst – for more and better investments aiming at closing the capacity gap of </w:t>
      </w:r>
      <w:proofErr w:type="spellStart"/>
      <w:r>
        <w:rPr>
          <w:bCs/>
          <w:iCs/>
          <w:snapToGrid w:val="0"/>
          <w:lang w:val="en-US"/>
        </w:rPr>
        <w:t>hydromet</w:t>
      </w:r>
      <w:proofErr w:type="spellEnd"/>
      <w:r>
        <w:rPr>
          <w:bCs/>
          <w:iCs/>
          <w:snapToGrid w:val="0"/>
          <w:lang w:val="en-US"/>
        </w:rPr>
        <w:t xml:space="preserve"> services in developing countries;</w:t>
      </w:r>
    </w:p>
    <w:p w:rsidR="007D7B4D" w:rsidRDefault="007D7B4D" w:rsidP="001F650B">
      <w:pPr>
        <w:pStyle w:val="ListParagraph"/>
        <w:numPr>
          <w:ilvl w:val="0"/>
          <w:numId w:val="9"/>
        </w:numPr>
        <w:shd w:val="clear" w:color="auto" w:fill="FFFFFF" w:themeFill="background1"/>
        <w:jc w:val="both"/>
        <w:rPr>
          <w:bCs/>
          <w:iCs/>
          <w:snapToGrid w:val="0"/>
          <w:lang w:val="en-US"/>
        </w:rPr>
      </w:pPr>
      <w:r>
        <w:rPr>
          <w:bCs/>
          <w:iCs/>
          <w:snapToGrid w:val="0"/>
          <w:lang w:val="en-US"/>
        </w:rPr>
        <w:t>Expert adviser – tapping and providing the combined expertise of the WMO institutional network and its partners in support of developing countries;</w:t>
      </w:r>
    </w:p>
    <w:p w:rsidR="007D7B4D" w:rsidRDefault="007D7B4D" w:rsidP="001F650B">
      <w:pPr>
        <w:pStyle w:val="ListParagraph"/>
        <w:numPr>
          <w:ilvl w:val="0"/>
          <w:numId w:val="9"/>
        </w:numPr>
        <w:shd w:val="clear" w:color="auto" w:fill="FFFFFF" w:themeFill="background1"/>
        <w:jc w:val="both"/>
        <w:rPr>
          <w:bCs/>
          <w:iCs/>
          <w:snapToGrid w:val="0"/>
          <w:lang w:val="en-US"/>
        </w:rPr>
      </w:pPr>
      <w:r>
        <w:rPr>
          <w:bCs/>
          <w:iCs/>
          <w:snapToGrid w:val="0"/>
          <w:lang w:val="en-US"/>
        </w:rPr>
        <w:t xml:space="preserve">Innovator – fostering new ways and mechanisms to increase impact of </w:t>
      </w:r>
      <w:proofErr w:type="spellStart"/>
      <w:r>
        <w:rPr>
          <w:bCs/>
          <w:iCs/>
          <w:snapToGrid w:val="0"/>
          <w:lang w:val="en-US"/>
        </w:rPr>
        <w:t>hydromet</w:t>
      </w:r>
      <w:proofErr w:type="spellEnd"/>
      <w:r>
        <w:rPr>
          <w:bCs/>
          <w:iCs/>
          <w:snapToGrid w:val="0"/>
          <w:lang w:val="en-US"/>
        </w:rPr>
        <w:t xml:space="preserve"> investments in developing countries.</w:t>
      </w:r>
    </w:p>
    <w:p w:rsidR="00F364F8" w:rsidRPr="00F364F8" w:rsidRDefault="00F364F8" w:rsidP="00B36942">
      <w:pPr>
        <w:shd w:val="clear" w:color="auto" w:fill="FFFFFF" w:themeFill="background1"/>
        <w:jc w:val="both"/>
        <w:rPr>
          <w:bCs/>
          <w:iCs/>
          <w:snapToGrid w:val="0"/>
          <w:lang w:val="en-US"/>
        </w:rPr>
      </w:pPr>
      <w:r>
        <w:rPr>
          <w:bCs/>
          <w:iCs/>
          <w:snapToGrid w:val="0"/>
          <w:lang w:val="en-US"/>
        </w:rPr>
        <w:t>DPO will, in particular</w:t>
      </w:r>
      <w:r w:rsidR="002E6CD1">
        <w:rPr>
          <w:bCs/>
          <w:iCs/>
          <w:snapToGrid w:val="0"/>
          <w:lang w:val="en-US"/>
        </w:rPr>
        <w:t xml:space="preserve">, develop a </w:t>
      </w:r>
      <w:r w:rsidR="00B36942" w:rsidRPr="00E854E9">
        <w:rPr>
          <w:lang w:val="en-GB"/>
        </w:rPr>
        <w:t xml:space="preserve">WMO </w:t>
      </w:r>
      <w:r w:rsidR="00B36942">
        <w:rPr>
          <w:lang w:val="en-GB"/>
        </w:rPr>
        <w:t>Advisory Services Mechanism</w:t>
      </w:r>
      <w:r w:rsidR="00B36942">
        <w:rPr>
          <w:bCs/>
          <w:iCs/>
          <w:snapToGrid w:val="0"/>
          <w:lang w:val="en-US"/>
        </w:rPr>
        <w:t xml:space="preserve"> </w:t>
      </w:r>
      <w:r w:rsidR="001F650B">
        <w:rPr>
          <w:bCs/>
          <w:iCs/>
          <w:snapToGrid w:val="0"/>
          <w:lang w:val="en-US"/>
        </w:rPr>
        <w:t xml:space="preserve">which will provide WMO’s core technical and scientific expertise, shifting WMO’s role from an implementer of projects to a technical expert adviser, from competition with other project implementing institutions to WMO unique expertise positioning. WMO </w:t>
      </w:r>
      <w:r w:rsidR="00B36942">
        <w:rPr>
          <w:bCs/>
          <w:iCs/>
          <w:snapToGrid w:val="0"/>
          <w:lang w:val="en-US"/>
        </w:rPr>
        <w:t>advisory</w:t>
      </w:r>
      <w:r w:rsidR="001F650B">
        <w:rPr>
          <w:bCs/>
          <w:iCs/>
          <w:snapToGrid w:val="0"/>
          <w:lang w:val="en-US"/>
        </w:rPr>
        <w:t xml:space="preserve"> service provision will draw</w:t>
      </w:r>
      <w:r w:rsidR="00941CDF">
        <w:rPr>
          <w:bCs/>
          <w:iCs/>
          <w:snapToGrid w:val="0"/>
          <w:lang w:val="en-US"/>
        </w:rPr>
        <w:t xml:space="preserve"> on the knowledge and experience of the vast WMO network in a systematic manner through a structured mechanism, including from National Meteorological and Hydrological Services (NMHS), Technical Commissions, Regional Climate Centers…</w:t>
      </w:r>
    </w:p>
    <w:p w:rsidR="00D15249" w:rsidRDefault="001F760E" w:rsidP="00B36942">
      <w:pPr>
        <w:shd w:val="clear" w:color="auto" w:fill="FFFFFF" w:themeFill="background1"/>
        <w:jc w:val="both"/>
        <w:rPr>
          <w:bCs/>
          <w:iCs/>
          <w:lang w:val="en-US"/>
        </w:rPr>
      </w:pPr>
      <w:r>
        <w:rPr>
          <w:bCs/>
          <w:iCs/>
          <w:lang w:val="en-US"/>
        </w:rPr>
        <w:t>A C</w:t>
      </w:r>
      <w:r w:rsidR="00941CDF">
        <w:rPr>
          <w:bCs/>
          <w:iCs/>
          <w:lang w:val="en-US"/>
        </w:rPr>
        <w:t xml:space="preserve">ountry Support </w:t>
      </w:r>
      <w:r w:rsidR="00B36942">
        <w:rPr>
          <w:bCs/>
          <w:iCs/>
          <w:lang w:val="en-US"/>
        </w:rPr>
        <w:t>Initiative</w:t>
      </w:r>
      <w:r w:rsidR="00941CDF">
        <w:rPr>
          <w:bCs/>
          <w:iCs/>
          <w:lang w:val="en-US"/>
        </w:rPr>
        <w:t xml:space="preserve"> is being developed and aims at mobilizing financing from bilateral partners to provide “gap filling” technical expert service advice to speedily address demands from developing countries and their NMHSs that cannot be met through the project-by-project approach. This support will be provided on demand, just-in-time and hands-on and aims at leveraging larger resources.</w:t>
      </w:r>
    </w:p>
    <w:p w:rsidR="008A3394" w:rsidRPr="00BA1811" w:rsidRDefault="00941CDF" w:rsidP="00BA1811">
      <w:pPr>
        <w:shd w:val="clear" w:color="auto" w:fill="FFFFFF" w:themeFill="background1"/>
        <w:jc w:val="both"/>
        <w:rPr>
          <w:bCs/>
          <w:iCs/>
          <w:lang w:val="en-US"/>
        </w:rPr>
      </w:pPr>
      <w:r>
        <w:rPr>
          <w:bCs/>
          <w:iCs/>
          <w:lang w:val="en-US"/>
        </w:rPr>
        <w:t xml:space="preserve">WMO is </w:t>
      </w:r>
      <w:r w:rsidR="00D7353B">
        <w:rPr>
          <w:bCs/>
          <w:iCs/>
          <w:lang w:val="en-US"/>
        </w:rPr>
        <w:t xml:space="preserve">also </w:t>
      </w:r>
      <w:r>
        <w:rPr>
          <w:bCs/>
          <w:iCs/>
          <w:lang w:val="en-US"/>
        </w:rPr>
        <w:t>spearh</w:t>
      </w:r>
      <w:r w:rsidR="001F760E">
        <w:rPr>
          <w:bCs/>
          <w:iCs/>
          <w:lang w:val="en-US"/>
        </w:rPr>
        <w:t>eading, jointly with the World B</w:t>
      </w:r>
      <w:r>
        <w:rPr>
          <w:bCs/>
          <w:iCs/>
          <w:lang w:val="en-US"/>
        </w:rPr>
        <w:t xml:space="preserve">ank and in coordination with the Green Climate Fund, an Alliance for </w:t>
      </w:r>
      <w:proofErr w:type="spellStart"/>
      <w:r>
        <w:rPr>
          <w:bCs/>
          <w:iCs/>
          <w:lang w:val="en-US"/>
        </w:rPr>
        <w:t>Hydromet</w:t>
      </w:r>
      <w:proofErr w:type="spellEnd"/>
      <w:r>
        <w:rPr>
          <w:bCs/>
          <w:iCs/>
          <w:lang w:val="en-US"/>
        </w:rPr>
        <w:t xml:space="preserve"> Development that will bring together all major partners, creating a framework for scaled-up, coordinated</w:t>
      </w:r>
      <w:r w:rsidR="00D7353B">
        <w:rPr>
          <w:bCs/>
          <w:iCs/>
          <w:lang w:val="en-US"/>
        </w:rPr>
        <w:t xml:space="preserve">, sustained and more impactful </w:t>
      </w:r>
      <w:proofErr w:type="spellStart"/>
      <w:r w:rsidR="00D7353B">
        <w:rPr>
          <w:bCs/>
          <w:iCs/>
          <w:lang w:val="en-US"/>
        </w:rPr>
        <w:t>hydromet</w:t>
      </w:r>
      <w:proofErr w:type="spellEnd"/>
      <w:r w:rsidR="00D7353B">
        <w:rPr>
          <w:bCs/>
          <w:iCs/>
          <w:lang w:val="en-US"/>
        </w:rPr>
        <w:t xml:space="preserve"> development.</w:t>
      </w:r>
    </w:p>
    <w:tbl>
      <w:tblPr>
        <w:tblStyle w:val="TableGrid"/>
        <w:tblW w:w="0" w:type="auto"/>
        <w:tblLook w:val="04A0" w:firstRow="1" w:lastRow="0" w:firstColumn="1" w:lastColumn="0" w:noHBand="0" w:noVBand="1"/>
      </w:tblPr>
      <w:tblGrid>
        <w:gridCol w:w="9288"/>
      </w:tblGrid>
      <w:tr w:rsidR="00BA1811" w:rsidTr="00BA1811">
        <w:tc>
          <w:tcPr>
            <w:tcW w:w="9288" w:type="dxa"/>
          </w:tcPr>
          <w:p w:rsidR="00BA1811" w:rsidRDefault="00BA1811" w:rsidP="00BA1811">
            <w:pPr>
              <w:jc w:val="center"/>
              <w:rPr>
                <w:lang w:val="en-US"/>
              </w:rPr>
            </w:pPr>
            <w:r>
              <w:rPr>
                <w:noProof/>
                <w:lang w:val="en-US" w:eastAsia="zh-CN"/>
              </w:rPr>
              <w:drawing>
                <wp:inline distT="0" distB="0" distL="0" distR="0">
                  <wp:extent cx="5760720" cy="43205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entation1.jpg"/>
                          <pic:cNvPicPr/>
                        </pic:nvPicPr>
                        <pic:blipFill>
                          <a:blip r:embed="rId10">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tc>
      </w:tr>
    </w:tbl>
    <w:p w:rsidR="00BA1811" w:rsidRPr="00660B03" w:rsidRDefault="00BA1811" w:rsidP="00507A97">
      <w:pPr>
        <w:jc w:val="both"/>
        <w:rPr>
          <w:lang w:val="en-US"/>
        </w:rPr>
      </w:pPr>
    </w:p>
    <w:sectPr w:rsidR="00BA1811" w:rsidRPr="00660B03" w:rsidSect="000F7DF3">
      <w:footerReference w:type="default" r:id="rId11"/>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AFA" w:rsidRDefault="00DD3AFA" w:rsidP="00835D47">
      <w:pPr>
        <w:spacing w:after="0" w:line="240" w:lineRule="auto"/>
      </w:pPr>
      <w:r>
        <w:separator/>
      </w:r>
    </w:p>
  </w:endnote>
  <w:endnote w:type="continuationSeparator" w:id="0">
    <w:p w:rsidR="00DD3AFA" w:rsidRDefault="00DD3AFA" w:rsidP="00835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70502"/>
      <w:docPartObj>
        <w:docPartGallery w:val="Page Numbers (Bottom of Page)"/>
        <w:docPartUnique/>
      </w:docPartObj>
    </w:sdtPr>
    <w:sdtEndPr/>
    <w:sdtContent>
      <w:p w:rsidR="00DD3AFA" w:rsidRDefault="00DD3AFA">
        <w:pPr>
          <w:pStyle w:val="Footer"/>
          <w:jc w:val="right"/>
        </w:pPr>
        <w:r>
          <w:fldChar w:fldCharType="begin"/>
        </w:r>
        <w:r>
          <w:instrText>PAGE   \* MERGEFORMAT</w:instrText>
        </w:r>
        <w:r>
          <w:fldChar w:fldCharType="separate"/>
        </w:r>
        <w:r w:rsidR="00783461">
          <w:rPr>
            <w:noProof/>
          </w:rPr>
          <w:t>1</w:t>
        </w:r>
        <w:r>
          <w:fldChar w:fldCharType="end"/>
        </w:r>
      </w:p>
    </w:sdtContent>
  </w:sdt>
  <w:p w:rsidR="00DD3AFA" w:rsidRDefault="00DD3A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AFA" w:rsidRDefault="00DD3AFA" w:rsidP="00835D47">
      <w:pPr>
        <w:spacing w:after="0" w:line="240" w:lineRule="auto"/>
      </w:pPr>
      <w:r>
        <w:separator/>
      </w:r>
    </w:p>
  </w:footnote>
  <w:footnote w:type="continuationSeparator" w:id="0">
    <w:p w:rsidR="00DD3AFA" w:rsidRDefault="00DD3AFA" w:rsidP="00835D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24C3E"/>
    <w:multiLevelType w:val="hybridMultilevel"/>
    <w:tmpl w:val="1ADE04E0"/>
    <w:lvl w:ilvl="0" w:tplc="7DDA813A">
      <w:start w:val="1"/>
      <w:numFmt w:val="upperLetter"/>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240A3F8F"/>
    <w:multiLevelType w:val="hybridMultilevel"/>
    <w:tmpl w:val="0D06DE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0532170"/>
    <w:multiLevelType w:val="hybridMultilevel"/>
    <w:tmpl w:val="50620F48"/>
    <w:lvl w:ilvl="0" w:tplc="7B62ED82">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38D04CCF"/>
    <w:multiLevelType w:val="hybridMultilevel"/>
    <w:tmpl w:val="0A18B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4B3E78"/>
    <w:multiLevelType w:val="hybridMultilevel"/>
    <w:tmpl w:val="8A2E7F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22D0A96"/>
    <w:multiLevelType w:val="hybridMultilevel"/>
    <w:tmpl w:val="8716C3A4"/>
    <w:lvl w:ilvl="0" w:tplc="04070001">
      <w:start w:val="1"/>
      <w:numFmt w:val="bullet"/>
      <w:lvlText w:val=""/>
      <w:lvlJc w:val="left"/>
      <w:pPr>
        <w:ind w:left="860" w:hanging="360"/>
      </w:pPr>
      <w:rPr>
        <w:rFonts w:ascii="Symbol" w:hAnsi="Symbol" w:hint="default"/>
      </w:rPr>
    </w:lvl>
    <w:lvl w:ilvl="1" w:tplc="04070003" w:tentative="1">
      <w:start w:val="1"/>
      <w:numFmt w:val="bullet"/>
      <w:lvlText w:val="o"/>
      <w:lvlJc w:val="left"/>
      <w:pPr>
        <w:ind w:left="1580" w:hanging="360"/>
      </w:pPr>
      <w:rPr>
        <w:rFonts w:ascii="Courier New" w:hAnsi="Courier New" w:cs="Courier New" w:hint="default"/>
      </w:rPr>
    </w:lvl>
    <w:lvl w:ilvl="2" w:tplc="04070005" w:tentative="1">
      <w:start w:val="1"/>
      <w:numFmt w:val="bullet"/>
      <w:lvlText w:val=""/>
      <w:lvlJc w:val="left"/>
      <w:pPr>
        <w:ind w:left="2300" w:hanging="360"/>
      </w:pPr>
      <w:rPr>
        <w:rFonts w:ascii="Wingdings" w:hAnsi="Wingdings" w:hint="default"/>
      </w:rPr>
    </w:lvl>
    <w:lvl w:ilvl="3" w:tplc="04070001" w:tentative="1">
      <w:start w:val="1"/>
      <w:numFmt w:val="bullet"/>
      <w:lvlText w:val=""/>
      <w:lvlJc w:val="left"/>
      <w:pPr>
        <w:ind w:left="3020" w:hanging="360"/>
      </w:pPr>
      <w:rPr>
        <w:rFonts w:ascii="Symbol" w:hAnsi="Symbol" w:hint="default"/>
      </w:rPr>
    </w:lvl>
    <w:lvl w:ilvl="4" w:tplc="04070003" w:tentative="1">
      <w:start w:val="1"/>
      <w:numFmt w:val="bullet"/>
      <w:lvlText w:val="o"/>
      <w:lvlJc w:val="left"/>
      <w:pPr>
        <w:ind w:left="3740" w:hanging="360"/>
      </w:pPr>
      <w:rPr>
        <w:rFonts w:ascii="Courier New" w:hAnsi="Courier New" w:cs="Courier New" w:hint="default"/>
      </w:rPr>
    </w:lvl>
    <w:lvl w:ilvl="5" w:tplc="04070005" w:tentative="1">
      <w:start w:val="1"/>
      <w:numFmt w:val="bullet"/>
      <w:lvlText w:val=""/>
      <w:lvlJc w:val="left"/>
      <w:pPr>
        <w:ind w:left="4460" w:hanging="360"/>
      </w:pPr>
      <w:rPr>
        <w:rFonts w:ascii="Wingdings" w:hAnsi="Wingdings" w:hint="default"/>
      </w:rPr>
    </w:lvl>
    <w:lvl w:ilvl="6" w:tplc="04070001" w:tentative="1">
      <w:start w:val="1"/>
      <w:numFmt w:val="bullet"/>
      <w:lvlText w:val=""/>
      <w:lvlJc w:val="left"/>
      <w:pPr>
        <w:ind w:left="5180" w:hanging="360"/>
      </w:pPr>
      <w:rPr>
        <w:rFonts w:ascii="Symbol" w:hAnsi="Symbol" w:hint="default"/>
      </w:rPr>
    </w:lvl>
    <w:lvl w:ilvl="7" w:tplc="04070003" w:tentative="1">
      <w:start w:val="1"/>
      <w:numFmt w:val="bullet"/>
      <w:lvlText w:val="o"/>
      <w:lvlJc w:val="left"/>
      <w:pPr>
        <w:ind w:left="5900" w:hanging="360"/>
      </w:pPr>
      <w:rPr>
        <w:rFonts w:ascii="Courier New" w:hAnsi="Courier New" w:cs="Courier New" w:hint="default"/>
      </w:rPr>
    </w:lvl>
    <w:lvl w:ilvl="8" w:tplc="04070005" w:tentative="1">
      <w:start w:val="1"/>
      <w:numFmt w:val="bullet"/>
      <w:lvlText w:val=""/>
      <w:lvlJc w:val="left"/>
      <w:pPr>
        <w:ind w:left="6620" w:hanging="360"/>
      </w:pPr>
      <w:rPr>
        <w:rFonts w:ascii="Wingdings" w:hAnsi="Wingdings" w:hint="default"/>
      </w:rPr>
    </w:lvl>
  </w:abstractNum>
  <w:abstractNum w:abstractNumId="6">
    <w:nsid w:val="5629372E"/>
    <w:multiLevelType w:val="hybridMultilevel"/>
    <w:tmpl w:val="69F08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ABE4AC5"/>
    <w:multiLevelType w:val="hybridMultilevel"/>
    <w:tmpl w:val="325EA9B4"/>
    <w:lvl w:ilvl="0" w:tplc="CE704082">
      <w:start w:val="1"/>
      <w:numFmt w:val="upperRoman"/>
      <w:lvlText w:val="%1."/>
      <w:lvlJc w:val="left"/>
      <w:pPr>
        <w:ind w:left="140" w:hanging="151"/>
      </w:pPr>
      <w:rPr>
        <w:rFonts w:ascii="Calibri" w:eastAsia="Calibri" w:hAnsi="Calibri" w:hint="default"/>
        <w:b/>
        <w:bCs/>
        <w:w w:val="99"/>
        <w:sz w:val="20"/>
        <w:szCs w:val="20"/>
      </w:rPr>
    </w:lvl>
    <w:lvl w:ilvl="1" w:tplc="1FEC138A">
      <w:start w:val="1"/>
      <w:numFmt w:val="bullet"/>
      <w:lvlText w:val="•"/>
      <w:lvlJc w:val="left"/>
      <w:pPr>
        <w:ind w:left="2125" w:hanging="567"/>
      </w:pPr>
      <w:rPr>
        <w:rFonts w:ascii="Calibri" w:eastAsia="Calibri" w:hAnsi="Calibri" w:hint="default"/>
        <w:sz w:val="22"/>
        <w:szCs w:val="22"/>
      </w:rPr>
    </w:lvl>
    <w:lvl w:ilvl="2" w:tplc="E1307BA2">
      <w:start w:val="1"/>
      <w:numFmt w:val="bullet"/>
      <w:lvlText w:val="•"/>
      <w:lvlJc w:val="left"/>
      <w:pPr>
        <w:ind w:left="2960" w:hanging="567"/>
      </w:pPr>
      <w:rPr>
        <w:rFonts w:hint="default"/>
      </w:rPr>
    </w:lvl>
    <w:lvl w:ilvl="3" w:tplc="8A72AE14">
      <w:start w:val="1"/>
      <w:numFmt w:val="bullet"/>
      <w:lvlText w:val="•"/>
      <w:lvlJc w:val="left"/>
      <w:pPr>
        <w:ind w:left="3795" w:hanging="567"/>
      </w:pPr>
      <w:rPr>
        <w:rFonts w:hint="default"/>
      </w:rPr>
    </w:lvl>
    <w:lvl w:ilvl="4" w:tplc="DE3655D6">
      <w:start w:val="1"/>
      <w:numFmt w:val="bullet"/>
      <w:lvlText w:val="•"/>
      <w:lvlJc w:val="left"/>
      <w:pPr>
        <w:ind w:left="4630" w:hanging="567"/>
      </w:pPr>
      <w:rPr>
        <w:rFonts w:hint="default"/>
      </w:rPr>
    </w:lvl>
    <w:lvl w:ilvl="5" w:tplc="8A9C19BC">
      <w:start w:val="1"/>
      <w:numFmt w:val="bullet"/>
      <w:lvlText w:val="•"/>
      <w:lvlJc w:val="left"/>
      <w:pPr>
        <w:ind w:left="5465" w:hanging="567"/>
      </w:pPr>
      <w:rPr>
        <w:rFonts w:hint="default"/>
      </w:rPr>
    </w:lvl>
    <w:lvl w:ilvl="6" w:tplc="B6C89840">
      <w:start w:val="1"/>
      <w:numFmt w:val="bullet"/>
      <w:lvlText w:val="•"/>
      <w:lvlJc w:val="left"/>
      <w:pPr>
        <w:ind w:left="6300" w:hanging="567"/>
      </w:pPr>
      <w:rPr>
        <w:rFonts w:hint="default"/>
      </w:rPr>
    </w:lvl>
    <w:lvl w:ilvl="7" w:tplc="5EB016FA">
      <w:start w:val="1"/>
      <w:numFmt w:val="bullet"/>
      <w:lvlText w:val="•"/>
      <w:lvlJc w:val="left"/>
      <w:pPr>
        <w:ind w:left="7135" w:hanging="567"/>
      </w:pPr>
      <w:rPr>
        <w:rFonts w:hint="default"/>
      </w:rPr>
    </w:lvl>
    <w:lvl w:ilvl="8" w:tplc="E91C6D6C">
      <w:start w:val="1"/>
      <w:numFmt w:val="bullet"/>
      <w:lvlText w:val="•"/>
      <w:lvlJc w:val="left"/>
      <w:pPr>
        <w:ind w:left="7970" w:hanging="567"/>
      </w:pPr>
      <w:rPr>
        <w:rFonts w:hint="default"/>
      </w:rPr>
    </w:lvl>
  </w:abstractNum>
  <w:abstractNum w:abstractNumId="8">
    <w:nsid w:val="77250A62"/>
    <w:multiLevelType w:val="hybridMultilevel"/>
    <w:tmpl w:val="A83CA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D81616"/>
    <w:multiLevelType w:val="hybridMultilevel"/>
    <w:tmpl w:val="3B6621C2"/>
    <w:lvl w:ilvl="0" w:tplc="1A6CE80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9"/>
  </w:num>
  <w:num w:numId="3">
    <w:abstractNumId w:val="6"/>
  </w:num>
  <w:num w:numId="4">
    <w:abstractNumId w:val="1"/>
  </w:num>
  <w:num w:numId="5">
    <w:abstractNumId w:val="5"/>
  </w:num>
  <w:num w:numId="6">
    <w:abstractNumId w:val="7"/>
  </w:num>
  <w:num w:numId="7">
    <w:abstractNumId w:val="4"/>
  </w:num>
  <w:num w:numId="8">
    <w:abstractNumId w:val="0"/>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270"/>
    <w:rsid w:val="00004016"/>
    <w:rsid w:val="00035B95"/>
    <w:rsid w:val="000F38F9"/>
    <w:rsid w:val="000F7DF3"/>
    <w:rsid w:val="001173CF"/>
    <w:rsid w:val="001227C0"/>
    <w:rsid w:val="001954B0"/>
    <w:rsid w:val="001F650B"/>
    <w:rsid w:val="001F760E"/>
    <w:rsid w:val="0023468E"/>
    <w:rsid w:val="002E6CD1"/>
    <w:rsid w:val="002E779C"/>
    <w:rsid w:val="003048FC"/>
    <w:rsid w:val="003B416D"/>
    <w:rsid w:val="004036A0"/>
    <w:rsid w:val="00485CEB"/>
    <w:rsid w:val="004B5355"/>
    <w:rsid w:val="004B7CC9"/>
    <w:rsid w:val="004C7786"/>
    <w:rsid w:val="00507A97"/>
    <w:rsid w:val="00567543"/>
    <w:rsid w:val="00576EFD"/>
    <w:rsid w:val="00591AA7"/>
    <w:rsid w:val="005A198D"/>
    <w:rsid w:val="005B5043"/>
    <w:rsid w:val="005C31D1"/>
    <w:rsid w:val="005E1B05"/>
    <w:rsid w:val="005E4DA4"/>
    <w:rsid w:val="005F67A4"/>
    <w:rsid w:val="006248F3"/>
    <w:rsid w:val="00660B03"/>
    <w:rsid w:val="00682A8C"/>
    <w:rsid w:val="006C7024"/>
    <w:rsid w:val="00705827"/>
    <w:rsid w:val="00714ADC"/>
    <w:rsid w:val="00717882"/>
    <w:rsid w:val="00725FDE"/>
    <w:rsid w:val="00783461"/>
    <w:rsid w:val="007D7B4D"/>
    <w:rsid w:val="00835D47"/>
    <w:rsid w:val="00840794"/>
    <w:rsid w:val="008712C7"/>
    <w:rsid w:val="008A3394"/>
    <w:rsid w:val="008D0C5D"/>
    <w:rsid w:val="00941CDF"/>
    <w:rsid w:val="00947754"/>
    <w:rsid w:val="009B14E1"/>
    <w:rsid w:val="009B73E7"/>
    <w:rsid w:val="009F7A0A"/>
    <w:rsid w:val="00A0138B"/>
    <w:rsid w:val="00A21B23"/>
    <w:rsid w:val="00A35F75"/>
    <w:rsid w:val="00A46EF8"/>
    <w:rsid w:val="00A83D64"/>
    <w:rsid w:val="00AE4E27"/>
    <w:rsid w:val="00B137A3"/>
    <w:rsid w:val="00B36942"/>
    <w:rsid w:val="00B93AE2"/>
    <w:rsid w:val="00BA1811"/>
    <w:rsid w:val="00BD4C0A"/>
    <w:rsid w:val="00C30B45"/>
    <w:rsid w:val="00C87FB7"/>
    <w:rsid w:val="00CD3140"/>
    <w:rsid w:val="00D15249"/>
    <w:rsid w:val="00D316C8"/>
    <w:rsid w:val="00D7353B"/>
    <w:rsid w:val="00DA3270"/>
    <w:rsid w:val="00DB587F"/>
    <w:rsid w:val="00DD3AFA"/>
    <w:rsid w:val="00DD61C1"/>
    <w:rsid w:val="00E24C03"/>
    <w:rsid w:val="00E37646"/>
    <w:rsid w:val="00E854E9"/>
    <w:rsid w:val="00EB1F1D"/>
    <w:rsid w:val="00EE24B8"/>
    <w:rsid w:val="00F00D1B"/>
    <w:rsid w:val="00F364F8"/>
    <w:rsid w:val="00F424EE"/>
    <w:rsid w:val="00FA2CF9"/>
    <w:rsid w:val="00FB4206"/>
    <w:rsid w:val="00FB6CD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1"/>
    <w:qFormat/>
    <w:rsid w:val="004036A0"/>
    <w:pPr>
      <w:widowControl w:val="0"/>
      <w:spacing w:after="0" w:line="240" w:lineRule="auto"/>
      <w:ind w:left="140"/>
      <w:outlineLvl w:val="2"/>
    </w:pPr>
    <w:rPr>
      <w:rFonts w:ascii="Calibri" w:eastAsia="Calibri" w:hAnsi="Calibri"/>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D47"/>
    <w:rPr>
      <w:rFonts w:ascii="Tahoma" w:hAnsi="Tahoma" w:cs="Tahoma"/>
      <w:sz w:val="16"/>
      <w:szCs w:val="16"/>
    </w:rPr>
  </w:style>
  <w:style w:type="paragraph" w:styleId="Header">
    <w:name w:val="header"/>
    <w:basedOn w:val="Normal"/>
    <w:link w:val="HeaderChar"/>
    <w:uiPriority w:val="99"/>
    <w:unhideWhenUsed/>
    <w:rsid w:val="00835D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35D47"/>
  </w:style>
  <w:style w:type="paragraph" w:styleId="Footer">
    <w:name w:val="footer"/>
    <w:basedOn w:val="Normal"/>
    <w:link w:val="FooterChar"/>
    <w:uiPriority w:val="99"/>
    <w:unhideWhenUsed/>
    <w:rsid w:val="00835D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35D47"/>
  </w:style>
  <w:style w:type="paragraph" w:styleId="ListParagraph">
    <w:name w:val="List Paragraph"/>
    <w:basedOn w:val="Normal"/>
    <w:uiPriority w:val="34"/>
    <w:qFormat/>
    <w:rsid w:val="00835D47"/>
    <w:pPr>
      <w:ind w:left="720"/>
      <w:contextualSpacing/>
    </w:pPr>
  </w:style>
  <w:style w:type="paragraph" w:styleId="BodyText">
    <w:name w:val="Body Text"/>
    <w:basedOn w:val="Normal"/>
    <w:link w:val="BodyTextChar"/>
    <w:uiPriority w:val="1"/>
    <w:qFormat/>
    <w:rsid w:val="00DB587F"/>
    <w:pPr>
      <w:widowControl w:val="0"/>
      <w:spacing w:after="0" w:line="240" w:lineRule="auto"/>
      <w:ind w:left="140"/>
    </w:pPr>
    <w:rPr>
      <w:rFonts w:ascii="Calibri" w:eastAsia="Calibri" w:hAnsi="Calibri"/>
      <w:sz w:val="20"/>
      <w:szCs w:val="20"/>
      <w:lang w:val="en-US"/>
    </w:rPr>
  </w:style>
  <w:style w:type="character" w:customStyle="1" w:styleId="BodyTextChar">
    <w:name w:val="Body Text Char"/>
    <w:basedOn w:val="DefaultParagraphFont"/>
    <w:link w:val="BodyText"/>
    <w:uiPriority w:val="1"/>
    <w:rsid w:val="00DB587F"/>
    <w:rPr>
      <w:rFonts w:ascii="Calibri" w:eastAsia="Calibri" w:hAnsi="Calibri"/>
      <w:sz w:val="20"/>
      <w:szCs w:val="20"/>
      <w:lang w:val="en-US"/>
    </w:rPr>
  </w:style>
  <w:style w:type="character" w:customStyle="1" w:styleId="Heading3Char">
    <w:name w:val="Heading 3 Char"/>
    <w:basedOn w:val="DefaultParagraphFont"/>
    <w:link w:val="Heading3"/>
    <w:uiPriority w:val="1"/>
    <w:rsid w:val="004036A0"/>
    <w:rPr>
      <w:rFonts w:ascii="Calibri" w:eastAsia="Calibri" w:hAnsi="Calibri"/>
      <w:b/>
      <w:bCs/>
      <w:sz w:val="20"/>
      <w:szCs w:val="20"/>
      <w:lang w:val="en-US"/>
    </w:rPr>
  </w:style>
  <w:style w:type="character" w:styleId="CommentReference">
    <w:name w:val="annotation reference"/>
    <w:basedOn w:val="DefaultParagraphFont"/>
    <w:uiPriority w:val="99"/>
    <w:semiHidden/>
    <w:unhideWhenUsed/>
    <w:rsid w:val="001954B0"/>
    <w:rPr>
      <w:sz w:val="16"/>
      <w:szCs w:val="16"/>
    </w:rPr>
  </w:style>
  <w:style w:type="paragraph" w:styleId="CommentText">
    <w:name w:val="annotation text"/>
    <w:basedOn w:val="Normal"/>
    <w:link w:val="CommentTextChar"/>
    <w:uiPriority w:val="99"/>
    <w:semiHidden/>
    <w:unhideWhenUsed/>
    <w:rsid w:val="001954B0"/>
    <w:pPr>
      <w:spacing w:line="240" w:lineRule="auto"/>
    </w:pPr>
    <w:rPr>
      <w:sz w:val="20"/>
      <w:szCs w:val="20"/>
    </w:rPr>
  </w:style>
  <w:style w:type="character" w:customStyle="1" w:styleId="CommentTextChar">
    <w:name w:val="Comment Text Char"/>
    <w:basedOn w:val="DefaultParagraphFont"/>
    <w:link w:val="CommentText"/>
    <w:uiPriority w:val="99"/>
    <w:semiHidden/>
    <w:rsid w:val="001954B0"/>
    <w:rPr>
      <w:sz w:val="20"/>
      <w:szCs w:val="20"/>
    </w:rPr>
  </w:style>
  <w:style w:type="paragraph" w:styleId="CommentSubject">
    <w:name w:val="annotation subject"/>
    <w:basedOn w:val="CommentText"/>
    <w:next w:val="CommentText"/>
    <w:link w:val="CommentSubjectChar"/>
    <w:uiPriority w:val="99"/>
    <w:semiHidden/>
    <w:unhideWhenUsed/>
    <w:rsid w:val="001954B0"/>
    <w:rPr>
      <w:b/>
      <w:bCs/>
    </w:rPr>
  </w:style>
  <w:style w:type="character" w:customStyle="1" w:styleId="CommentSubjectChar">
    <w:name w:val="Comment Subject Char"/>
    <w:basedOn w:val="CommentTextChar"/>
    <w:link w:val="CommentSubject"/>
    <w:uiPriority w:val="99"/>
    <w:semiHidden/>
    <w:rsid w:val="001954B0"/>
    <w:rPr>
      <w:b/>
      <w:bCs/>
      <w:sz w:val="20"/>
      <w:szCs w:val="20"/>
    </w:rPr>
  </w:style>
  <w:style w:type="table" w:styleId="TableGrid">
    <w:name w:val="Table Grid"/>
    <w:basedOn w:val="TableNormal"/>
    <w:uiPriority w:val="59"/>
    <w:rsid w:val="00BA18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1"/>
    <w:qFormat/>
    <w:rsid w:val="004036A0"/>
    <w:pPr>
      <w:widowControl w:val="0"/>
      <w:spacing w:after="0" w:line="240" w:lineRule="auto"/>
      <w:ind w:left="140"/>
      <w:outlineLvl w:val="2"/>
    </w:pPr>
    <w:rPr>
      <w:rFonts w:ascii="Calibri" w:eastAsia="Calibri" w:hAnsi="Calibri"/>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D47"/>
    <w:rPr>
      <w:rFonts w:ascii="Tahoma" w:hAnsi="Tahoma" w:cs="Tahoma"/>
      <w:sz w:val="16"/>
      <w:szCs w:val="16"/>
    </w:rPr>
  </w:style>
  <w:style w:type="paragraph" w:styleId="Header">
    <w:name w:val="header"/>
    <w:basedOn w:val="Normal"/>
    <w:link w:val="HeaderChar"/>
    <w:uiPriority w:val="99"/>
    <w:unhideWhenUsed/>
    <w:rsid w:val="00835D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35D47"/>
  </w:style>
  <w:style w:type="paragraph" w:styleId="Footer">
    <w:name w:val="footer"/>
    <w:basedOn w:val="Normal"/>
    <w:link w:val="FooterChar"/>
    <w:uiPriority w:val="99"/>
    <w:unhideWhenUsed/>
    <w:rsid w:val="00835D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35D47"/>
  </w:style>
  <w:style w:type="paragraph" w:styleId="ListParagraph">
    <w:name w:val="List Paragraph"/>
    <w:basedOn w:val="Normal"/>
    <w:uiPriority w:val="34"/>
    <w:qFormat/>
    <w:rsid w:val="00835D47"/>
    <w:pPr>
      <w:ind w:left="720"/>
      <w:contextualSpacing/>
    </w:pPr>
  </w:style>
  <w:style w:type="paragraph" w:styleId="BodyText">
    <w:name w:val="Body Text"/>
    <w:basedOn w:val="Normal"/>
    <w:link w:val="BodyTextChar"/>
    <w:uiPriority w:val="1"/>
    <w:qFormat/>
    <w:rsid w:val="00DB587F"/>
    <w:pPr>
      <w:widowControl w:val="0"/>
      <w:spacing w:after="0" w:line="240" w:lineRule="auto"/>
      <w:ind w:left="140"/>
    </w:pPr>
    <w:rPr>
      <w:rFonts w:ascii="Calibri" w:eastAsia="Calibri" w:hAnsi="Calibri"/>
      <w:sz w:val="20"/>
      <w:szCs w:val="20"/>
      <w:lang w:val="en-US"/>
    </w:rPr>
  </w:style>
  <w:style w:type="character" w:customStyle="1" w:styleId="BodyTextChar">
    <w:name w:val="Body Text Char"/>
    <w:basedOn w:val="DefaultParagraphFont"/>
    <w:link w:val="BodyText"/>
    <w:uiPriority w:val="1"/>
    <w:rsid w:val="00DB587F"/>
    <w:rPr>
      <w:rFonts w:ascii="Calibri" w:eastAsia="Calibri" w:hAnsi="Calibri"/>
      <w:sz w:val="20"/>
      <w:szCs w:val="20"/>
      <w:lang w:val="en-US"/>
    </w:rPr>
  </w:style>
  <w:style w:type="character" w:customStyle="1" w:styleId="Heading3Char">
    <w:name w:val="Heading 3 Char"/>
    <w:basedOn w:val="DefaultParagraphFont"/>
    <w:link w:val="Heading3"/>
    <w:uiPriority w:val="1"/>
    <w:rsid w:val="004036A0"/>
    <w:rPr>
      <w:rFonts w:ascii="Calibri" w:eastAsia="Calibri" w:hAnsi="Calibri"/>
      <w:b/>
      <w:bCs/>
      <w:sz w:val="20"/>
      <w:szCs w:val="20"/>
      <w:lang w:val="en-US"/>
    </w:rPr>
  </w:style>
  <w:style w:type="character" w:styleId="CommentReference">
    <w:name w:val="annotation reference"/>
    <w:basedOn w:val="DefaultParagraphFont"/>
    <w:uiPriority w:val="99"/>
    <w:semiHidden/>
    <w:unhideWhenUsed/>
    <w:rsid w:val="001954B0"/>
    <w:rPr>
      <w:sz w:val="16"/>
      <w:szCs w:val="16"/>
    </w:rPr>
  </w:style>
  <w:style w:type="paragraph" w:styleId="CommentText">
    <w:name w:val="annotation text"/>
    <w:basedOn w:val="Normal"/>
    <w:link w:val="CommentTextChar"/>
    <w:uiPriority w:val="99"/>
    <w:semiHidden/>
    <w:unhideWhenUsed/>
    <w:rsid w:val="001954B0"/>
    <w:pPr>
      <w:spacing w:line="240" w:lineRule="auto"/>
    </w:pPr>
    <w:rPr>
      <w:sz w:val="20"/>
      <w:szCs w:val="20"/>
    </w:rPr>
  </w:style>
  <w:style w:type="character" w:customStyle="1" w:styleId="CommentTextChar">
    <w:name w:val="Comment Text Char"/>
    <w:basedOn w:val="DefaultParagraphFont"/>
    <w:link w:val="CommentText"/>
    <w:uiPriority w:val="99"/>
    <w:semiHidden/>
    <w:rsid w:val="001954B0"/>
    <w:rPr>
      <w:sz w:val="20"/>
      <w:szCs w:val="20"/>
    </w:rPr>
  </w:style>
  <w:style w:type="paragraph" w:styleId="CommentSubject">
    <w:name w:val="annotation subject"/>
    <w:basedOn w:val="CommentText"/>
    <w:next w:val="CommentText"/>
    <w:link w:val="CommentSubjectChar"/>
    <w:uiPriority w:val="99"/>
    <w:semiHidden/>
    <w:unhideWhenUsed/>
    <w:rsid w:val="001954B0"/>
    <w:rPr>
      <w:b/>
      <w:bCs/>
    </w:rPr>
  </w:style>
  <w:style w:type="character" w:customStyle="1" w:styleId="CommentSubjectChar">
    <w:name w:val="Comment Subject Char"/>
    <w:basedOn w:val="CommentTextChar"/>
    <w:link w:val="CommentSubject"/>
    <w:uiPriority w:val="99"/>
    <w:semiHidden/>
    <w:rsid w:val="001954B0"/>
    <w:rPr>
      <w:b/>
      <w:bCs/>
      <w:sz w:val="20"/>
      <w:szCs w:val="20"/>
    </w:rPr>
  </w:style>
  <w:style w:type="table" w:styleId="TableGrid">
    <w:name w:val="Table Grid"/>
    <w:basedOn w:val="TableNormal"/>
    <w:uiPriority w:val="59"/>
    <w:rsid w:val="00BA18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71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1270</Words>
  <Characters>7240</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Deutscher Wetterdienst</Company>
  <LinksUpToDate>false</LinksUpToDate>
  <CharactersWithSpaces>8494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Rohn Michael</dc:creator>
  <cp:lastModifiedBy>Jean-Paul Gaudechoux</cp:lastModifiedBy>
  <cp:revision>3</cp:revision>
  <cp:lastPrinted>2018-11-02T13:43:00Z</cp:lastPrinted>
  <dcterms:created xsi:type="dcterms:W3CDTF">2019-03-19T15:38:00Z</dcterms:created>
  <dcterms:modified xsi:type="dcterms:W3CDTF">2019-03-19T15:47:00Z</dcterms:modified>
</cp:coreProperties>
</file>